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ED4" w:rsidRDefault="008B1ED4" w:rsidP="008B1ED4">
      <w:pPr>
        <w:pStyle w:val="Heading1"/>
        <w:rPr>
          <w:rFonts w:ascii="Arial" w:hAnsi="Arial" w:cs="Arial"/>
          <w:bCs/>
          <w:caps w:val="0"/>
          <w:kern w:val="0"/>
          <w:sz w:val="44"/>
          <w:szCs w:val="44"/>
        </w:rPr>
      </w:pPr>
      <w:r w:rsidRPr="008B1ED4">
        <w:rPr>
          <w:rFonts w:ascii="Arial" w:hAnsi="Arial" w:cs="Arial"/>
          <w:bCs/>
          <w:caps w:val="0"/>
          <w:noProof/>
          <w:kern w:val="0"/>
          <w:sz w:val="44"/>
          <w:szCs w:val="44"/>
          <w:lang w:val="en-ZA" w:eastAsia="en-ZA"/>
        </w:rPr>
        <w:drawing>
          <wp:inline distT="0" distB="0" distL="0" distR="0">
            <wp:extent cx="1473169" cy="1643074"/>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1473169" cy="1643074"/>
                    </a:xfrm>
                    <a:prstGeom prst="rect">
                      <a:avLst/>
                    </a:prstGeom>
                    <a:noFill/>
                    <a:ln w="9525">
                      <a:noFill/>
                      <a:miter lim="800000"/>
                      <a:headEnd/>
                      <a:tailEnd/>
                    </a:ln>
                    <a:effectLst/>
                  </pic:spPr>
                </pic:pic>
              </a:graphicData>
            </a:graphic>
          </wp:inline>
        </w:drawing>
      </w:r>
    </w:p>
    <w:p w:rsidR="00982F98" w:rsidRDefault="00982F98" w:rsidP="00771CB8">
      <w:pPr>
        <w:pStyle w:val="Heading1"/>
        <w:rPr>
          <w:rFonts w:ascii="Arial" w:hAnsi="Arial" w:cs="Arial"/>
          <w:bCs/>
          <w:caps w:val="0"/>
          <w:kern w:val="0"/>
          <w:sz w:val="44"/>
          <w:szCs w:val="44"/>
        </w:rPr>
      </w:pPr>
    </w:p>
    <w:p w:rsidR="00982F98" w:rsidRDefault="00982F98" w:rsidP="00771CB8">
      <w:pPr>
        <w:pStyle w:val="Heading1"/>
        <w:rPr>
          <w:rFonts w:ascii="Arial" w:hAnsi="Arial" w:cs="Arial"/>
          <w:bCs/>
          <w:caps w:val="0"/>
          <w:kern w:val="0"/>
          <w:sz w:val="44"/>
          <w:szCs w:val="44"/>
        </w:rPr>
      </w:pPr>
    </w:p>
    <w:p w:rsidR="00771CB8" w:rsidRPr="00771CB8" w:rsidRDefault="008B1ED4" w:rsidP="00771CB8">
      <w:pPr>
        <w:pStyle w:val="Heading1"/>
        <w:rPr>
          <w:rFonts w:ascii="Arial" w:hAnsi="Arial" w:cs="Arial"/>
          <w:bCs/>
          <w:caps w:val="0"/>
          <w:kern w:val="0"/>
          <w:sz w:val="44"/>
          <w:szCs w:val="44"/>
        </w:rPr>
      </w:pPr>
      <w:r>
        <w:rPr>
          <w:rFonts w:ascii="Arial" w:hAnsi="Arial" w:cs="Arial"/>
          <w:bCs/>
          <w:caps w:val="0"/>
          <w:kern w:val="0"/>
          <w:sz w:val="44"/>
          <w:szCs w:val="44"/>
        </w:rPr>
        <w:t>BRIDGING PROVIDENT FUND</w:t>
      </w:r>
    </w:p>
    <w:p w:rsidR="009C455A" w:rsidRPr="00E7572F" w:rsidRDefault="009C455A" w:rsidP="009C455A">
      <w:pPr>
        <w:pStyle w:val="Title"/>
        <w:rPr>
          <w:sz w:val="44"/>
          <w:szCs w:val="44"/>
        </w:rPr>
      </w:pPr>
    </w:p>
    <w:p w:rsidR="009C455A" w:rsidRPr="00E7572F" w:rsidRDefault="005D74B4" w:rsidP="008B1ED4">
      <w:pPr>
        <w:pStyle w:val="Title"/>
        <w:rPr>
          <w:sz w:val="44"/>
          <w:szCs w:val="44"/>
        </w:rPr>
      </w:pPr>
      <w:r>
        <w:rPr>
          <w:sz w:val="44"/>
          <w:szCs w:val="44"/>
        </w:rPr>
        <w:t>PRINCIPAL OFFICER</w:t>
      </w:r>
    </w:p>
    <w:p w:rsidR="009C455A" w:rsidRPr="00E7572F" w:rsidRDefault="009C455A" w:rsidP="009C455A">
      <w:pPr>
        <w:pStyle w:val="Title"/>
        <w:rPr>
          <w:sz w:val="44"/>
          <w:szCs w:val="44"/>
        </w:rPr>
      </w:pPr>
    </w:p>
    <w:p w:rsidR="00982F98" w:rsidRDefault="00C21058" w:rsidP="00982F98">
      <w:pPr>
        <w:pStyle w:val="Title"/>
        <w:rPr>
          <w:sz w:val="44"/>
          <w:szCs w:val="44"/>
        </w:rPr>
      </w:pPr>
      <w:r>
        <w:rPr>
          <w:sz w:val="44"/>
          <w:szCs w:val="44"/>
        </w:rPr>
        <w:t>2023</w:t>
      </w:r>
      <w:bookmarkStart w:id="0" w:name="_GoBack"/>
      <w:bookmarkEnd w:id="0"/>
    </w:p>
    <w:p w:rsidR="009C455A" w:rsidRPr="00E7572F" w:rsidRDefault="009C455A" w:rsidP="009C455A">
      <w:pPr>
        <w:pStyle w:val="Title"/>
        <w:rPr>
          <w:sz w:val="44"/>
          <w:szCs w:val="44"/>
        </w:rPr>
      </w:pPr>
    </w:p>
    <w:p w:rsidR="009C455A" w:rsidRDefault="00590DE2" w:rsidP="009C455A">
      <w:pPr>
        <w:pStyle w:val="Title"/>
        <w:rPr>
          <w:sz w:val="44"/>
          <w:szCs w:val="44"/>
        </w:rPr>
      </w:pPr>
      <w:r>
        <w:rPr>
          <w:sz w:val="44"/>
          <w:szCs w:val="44"/>
        </w:rPr>
        <w:t>PERFO</w:t>
      </w:r>
      <w:r w:rsidR="00086649">
        <w:rPr>
          <w:sz w:val="44"/>
          <w:szCs w:val="44"/>
        </w:rPr>
        <w:t>R</w:t>
      </w:r>
      <w:r>
        <w:rPr>
          <w:sz w:val="44"/>
          <w:szCs w:val="44"/>
        </w:rPr>
        <w:t>MANCE ASSESSMENT</w:t>
      </w:r>
      <w:r w:rsidR="009C455A">
        <w:rPr>
          <w:sz w:val="44"/>
          <w:szCs w:val="44"/>
        </w:rPr>
        <w:t xml:space="preserve"> DOCUMENT</w:t>
      </w:r>
    </w:p>
    <w:p w:rsidR="00982F98" w:rsidRDefault="00982F98" w:rsidP="009C455A">
      <w:pPr>
        <w:pStyle w:val="Title"/>
        <w:rPr>
          <w:sz w:val="44"/>
          <w:szCs w:val="44"/>
        </w:rPr>
      </w:pPr>
    </w:p>
    <w:p w:rsidR="009C455A" w:rsidRDefault="009C455A" w:rsidP="009C455A">
      <w:pPr>
        <w:pStyle w:val="Title"/>
        <w:rPr>
          <w:sz w:val="44"/>
          <w:szCs w:val="44"/>
        </w:rPr>
      </w:pPr>
    </w:p>
    <w:p w:rsidR="00086649" w:rsidRDefault="00086649">
      <w:pPr>
        <w:rPr>
          <w:rFonts w:ascii="Arial" w:eastAsia="Times New Roman" w:hAnsi="Arial" w:cs="Arial"/>
          <w:b/>
          <w:bCs/>
          <w:sz w:val="44"/>
          <w:szCs w:val="44"/>
        </w:rPr>
      </w:pPr>
      <w:r>
        <w:rPr>
          <w:sz w:val="44"/>
          <w:szCs w:val="44"/>
        </w:rPr>
        <w:br w:type="page"/>
      </w:r>
    </w:p>
    <w:p w:rsidR="00086649" w:rsidRPr="00086649" w:rsidRDefault="00086649" w:rsidP="00086649">
      <w:pPr>
        <w:numPr>
          <w:ilvl w:val="0"/>
          <w:numId w:val="3"/>
        </w:numPr>
        <w:spacing w:after="0" w:line="288" w:lineRule="auto"/>
        <w:ind w:hanging="720"/>
        <w:jc w:val="both"/>
        <w:rPr>
          <w:rFonts w:ascii="Arial" w:hAnsi="Arial" w:cs="Arial"/>
          <w:b/>
        </w:rPr>
      </w:pPr>
      <w:r w:rsidRPr="00086649">
        <w:rPr>
          <w:rFonts w:ascii="Arial" w:hAnsi="Arial" w:cs="Arial"/>
          <w:b/>
        </w:rPr>
        <w:lastRenderedPageBreak/>
        <w:t>INTRODUCTION</w:t>
      </w:r>
    </w:p>
    <w:p w:rsidR="00086649" w:rsidRPr="00E7572F" w:rsidRDefault="00086649" w:rsidP="00086649">
      <w:pPr>
        <w:spacing w:after="0" w:line="288" w:lineRule="auto"/>
        <w:jc w:val="both"/>
        <w:rPr>
          <w:rFonts w:ascii="Arial" w:hAnsi="Arial" w:cs="Arial"/>
          <w:lang w:val="en-ZA"/>
        </w:rPr>
      </w:pPr>
    </w:p>
    <w:p w:rsidR="005D74B4" w:rsidRDefault="009C455A" w:rsidP="00086649">
      <w:pPr>
        <w:spacing w:after="0" w:line="288" w:lineRule="auto"/>
        <w:jc w:val="both"/>
        <w:rPr>
          <w:rFonts w:ascii="Arial" w:hAnsi="Arial" w:cs="Arial"/>
          <w:lang w:val="en-ZA"/>
        </w:rPr>
      </w:pPr>
      <w:r>
        <w:rPr>
          <w:rFonts w:ascii="Arial" w:hAnsi="Arial" w:cs="Arial"/>
          <w:lang w:val="en-ZA"/>
        </w:rPr>
        <w:t xml:space="preserve">The purpose of this performance </w:t>
      </w:r>
      <w:r w:rsidR="003F705E">
        <w:rPr>
          <w:rFonts w:ascii="Arial" w:hAnsi="Arial" w:cs="Arial"/>
          <w:lang w:val="en-ZA"/>
        </w:rPr>
        <w:t xml:space="preserve">assessment </w:t>
      </w:r>
      <w:r>
        <w:rPr>
          <w:rFonts w:ascii="Arial" w:hAnsi="Arial" w:cs="Arial"/>
          <w:lang w:val="en-ZA"/>
        </w:rPr>
        <w:t>document</w:t>
      </w:r>
      <w:r w:rsidRPr="00E7572F">
        <w:rPr>
          <w:rFonts w:ascii="Arial" w:hAnsi="Arial" w:cs="Arial"/>
          <w:lang w:val="en-ZA"/>
        </w:rPr>
        <w:t xml:space="preserve"> is</w:t>
      </w:r>
      <w:r w:rsidR="00771CB8">
        <w:rPr>
          <w:rFonts w:ascii="Arial" w:hAnsi="Arial" w:cs="Arial"/>
          <w:lang w:val="en-ZA"/>
        </w:rPr>
        <w:t xml:space="preserve"> to rate the performance of the </w:t>
      </w:r>
      <w:r w:rsidR="005D74B4">
        <w:rPr>
          <w:rFonts w:ascii="Arial" w:hAnsi="Arial" w:cs="Arial"/>
          <w:lang w:val="en-ZA"/>
        </w:rPr>
        <w:t>Principal Officer</w:t>
      </w:r>
      <w:r w:rsidR="00771CB8">
        <w:rPr>
          <w:rFonts w:ascii="Arial" w:hAnsi="Arial" w:cs="Arial"/>
          <w:lang w:val="en-ZA"/>
        </w:rPr>
        <w:t xml:space="preserve"> of the fund</w:t>
      </w:r>
      <w:r w:rsidR="003B5FCF">
        <w:rPr>
          <w:rFonts w:ascii="Arial" w:hAnsi="Arial" w:cs="Arial"/>
          <w:lang w:val="en-ZA"/>
        </w:rPr>
        <w:t xml:space="preserve"> to </w:t>
      </w:r>
      <w:r w:rsidRPr="009C455A">
        <w:rPr>
          <w:rFonts w:ascii="Arial" w:hAnsi="Arial" w:cs="Arial"/>
          <w:lang w:val="en-ZA"/>
        </w:rPr>
        <w:t>identify areas whe</w:t>
      </w:r>
      <w:r w:rsidR="003B5FCF">
        <w:rPr>
          <w:rFonts w:ascii="Arial" w:hAnsi="Arial" w:cs="Arial"/>
          <w:lang w:val="en-ZA"/>
        </w:rPr>
        <w:t xml:space="preserve">re improvements are necessary. </w:t>
      </w:r>
      <w:r w:rsidR="00813D32">
        <w:rPr>
          <w:rFonts w:ascii="Arial" w:hAnsi="Arial" w:cs="Arial"/>
          <w:lang w:val="en-ZA"/>
        </w:rPr>
        <w:t xml:space="preserve">The performance </w:t>
      </w:r>
      <w:r w:rsidR="003F705E">
        <w:rPr>
          <w:rFonts w:ascii="Arial" w:hAnsi="Arial" w:cs="Arial"/>
          <w:lang w:val="en-ZA"/>
        </w:rPr>
        <w:t>assessment</w:t>
      </w:r>
      <w:r w:rsidR="00813D32">
        <w:rPr>
          <w:rFonts w:ascii="Arial" w:hAnsi="Arial" w:cs="Arial"/>
          <w:lang w:val="en-ZA"/>
        </w:rPr>
        <w:t xml:space="preserve"> is based on the</w:t>
      </w:r>
      <w:r w:rsidR="00A62B7B">
        <w:rPr>
          <w:rFonts w:ascii="Arial" w:hAnsi="Arial" w:cs="Arial"/>
          <w:lang w:val="en-ZA"/>
        </w:rPr>
        <w:t xml:space="preserve"> performance of the</w:t>
      </w:r>
      <w:r w:rsidR="008D600F">
        <w:rPr>
          <w:rFonts w:ascii="Arial" w:hAnsi="Arial" w:cs="Arial"/>
          <w:lang w:val="en-ZA"/>
        </w:rPr>
        <w:t xml:space="preserve"> statutory</w:t>
      </w:r>
      <w:r w:rsidR="00A62B7B">
        <w:rPr>
          <w:rFonts w:ascii="Arial" w:hAnsi="Arial" w:cs="Arial"/>
          <w:lang w:val="en-ZA"/>
        </w:rPr>
        <w:t xml:space="preserve"> functions specified in the</w:t>
      </w:r>
      <w:r w:rsidR="005D74B4">
        <w:rPr>
          <w:rFonts w:ascii="Arial" w:hAnsi="Arial" w:cs="Arial"/>
          <w:lang w:val="en-ZA"/>
        </w:rPr>
        <w:t xml:space="preserve"> Pension Funds Act and </w:t>
      </w:r>
      <w:r w:rsidR="008D600F">
        <w:rPr>
          <w:rFonts w:ascii="Arial" w:hAnsi="Arial" w:cs="Arial"/>
          <w:lang w:val="en-ZA"/>
        </w:rPr>
        <w:t xml:space="preserve">Good Governance Principles envisioned in PF Circular 130 issued by the FSB. </w:t>
      </w:r>
    </w:p>
    <w:p w:rsidR="005D74B4" w:rsidRDefault="005D74B4" w:rsidP="00086649">
      <w:pPr>
        <w:spacing w:after="0" w:line="288" w:lineRule="auto"/>
        <w:jc w:val="both"/>
        <w:rPr>
          <w:rFonts w:ascii="Arial" w:hAnsi="Arial" w:cs="Arial"/>
          <w:lang w:val="en-ZA"/>
        </w:rPr>
      </w:pPr>
    </w:p>
    <w:p w:rsidR="005D74B4" w:rsidRPr="005D74B4" w:rsidRDefault="00145723" w:rsidP="005D74B4">
      <w:pPr>
        <w:spacing w:after="0" w:line="288" w:lineRule="auto"/>
        <w:jc w:val="both"/>
        <w:rPr>
          <w:rFonts w:ascii="Arial" w:hAnsi="Arial" w:cs="Arial"/>
          <w:lang w:val="en-ZA"/>
        </w:rPr>
      </w:pPr>
      <w:r>
        <w:rPr>
          <w:rFonts w:ascii="Arial" w:hAnsi="Arial" w:cs="Arial"/>
          <w:lang w:val="en-ZA"/>
        </w:rPr>
        <w:t>The B</w:t>
      </w:r>
      <w:r w:rsidR="005D74B4" w:rsidRPr="005D74B4">
        <w:rPr>
          <w:rFonts w:ascii="Arial" w:hAnsi="Arial" w:cs="Arial"/>
          <w:lang w:val="en-ZA"/>
        </w:rPr>
        <w:t>oard</w:t>
      </w:r>
      <w:r>
        <w:rPr>
          <w:rFonts w:ascii="Arial" w:hAnsi="Arial" w:cs="Arial"/>
          <w:lang w:val="en-ZA"/>
        </w:rPr>
        <w:t xml:space="preserve"> members are requested to rate the Principal O</w:t>
      </w:r>
      <w:r w:rsidR="005D74B4" w:rsidRPr="005D74B4">
        <w:rPr>
          <w:rFonts w:ascii="Arial" w:hAnsi="Arial" w:cs="Arial"/>
          <w:lang w:val="en-ZA"/>
        </w:rPr>
        <w:t>fficer by reviewing a set of questions</w:t>
      </w:r>
      <w:r>
        <w:rPr>
          <w:rFonts w:ascii="Arial" w:hAnsi="Arial" w:cs="Arial"/>
          <w:lang w:val="en-ZA"/>
        </w:rPr>
        <w:t xml:space="preserve"> and/or statements</w:t>
      </w:r>
      <w:r w:rsidR="005D74B4" w:rsidRPr="005D74B4">
        <w:rPr>
          <w:rFonts w:ascii="Arial" w:hAnsi="Arial" w:cs="Arial"/>
          <w:lang w:val="en-ZA"/>
        </w:rPr>
        <w:t xml:space="preserve"> and then providing any of the below responses:</w:t>
      </w:r>
    </w:p>
    <w:p w:rsidR="005D74B4" w:rsidRPr="005D74B4" w:rsidRDefault="005D74B4" w:rsidP="005D74B4">
      <w:pPr>
        <w:spacing w:after="0" w:line="288" w:lineRule="auto"/>
        <w:jc w:val="both"/>
        <w:rPr>
          <w:rFonts w:ascii="Arial" w:hAnsi="Arial" w:cs="Arial"/>
          <w:lang w:val="en-ZA"/>
        </w:rPr>
      </w:pPr>
    </w:p>
    <w:p w:rsidR="005D74B4" w:rsidRPr="005D74B4" w:rsidRDefault="005D74B4" w:rsidP="005D74B4">
      <w:pPr>
        <w:spacing w:after="0" w:line="288" w:lineRule="auto"/>
        <w:jc w:val="both"/>
        <w:rPr>
          <w:rFonts w:ascii="Arial" w:hAnsi="Arial" w:cs="Arial"/>
          <w:lang w:val="en-ZA"/>
        </w:rPr>
      </w:pPr>
      <w:r w:rsidRPr="005D74B4">
        <w:rPr>
          <w:rFonts w:ascii="Arial" w:hAnsi="Arial" w:cs="Arial"/>
          <w:lang w:val="en-ZA"/>
        </w:rPr>
        <w:t xml:space="preserve">1 = </w:t>
      </w:r>
      <w:r w:rsidR="009B0073" w:rsidRPr="009B0073">
        <w:rPr>
          <w:rFonts w:ascii="Arial" w:hAnsi="Arial" w:cs="Arial"/>
          <w:lang w:val="en-ZA"/>
        </w:rPr>
        <w:t>Needs improvement</w:t>
      </w:r>
    </w:p>
    <w:p w:rsidR="005D74B4" w:rsidRPr="005D74B4" w:rsidRDefault="005D74B4" w:rsidP="005D74B4">
      <w:pPr>
        <w:spacing w:after="0" w:line="288" w:lineRule="auto"/>
        <w:jc w:val="both"/>
        <w:rPr>
          <w:rFonts w:ascii="Arial" w:hAnsi="Arial" w:cs="Arial"/>
          <w:lang w:val="en-ZA"/>
        </w:rPr>
      </w:pPr>
      <w:r w:rsidRPr="005D74B4">
        <w:rPr>
          <w:rFonts w:ascii="Arial" w:hAnsi="Arial" w:cs="Arial"/>
          <w:lang w:val="en-ZA"/>
        </w:rPr>
        <w:t xml:space="preserve">2 = </w:t>
      </w:r>
      <w:r w:rsidR="009B0073" w:rsidRPr="005D74B4">
        <w:rPr>
          <w:rFonts w:ascii="Arial" w:hAnsi="Arial" w:cs="Arial"/>
          <w:lang w:val="en-ZA"/>
        </w:rPr>
        <w:t>Good</w:t>
      </w:r>
    </w:p>
    <w:p w:rsidR="005D74B4" w:rsidRPr="005D74B4" w:rsidRDefault="005D74B4" w:rsidP="005D74B4">
      <w:pPr>
        <w:spacing w:after="0" w:line="288" w:lineRule="auto"/>
        <w:jc w:val="both"/>
        <w:rPr>
          <w:rFonts w:ascii="Arial" w:hAnsi="Arial" w:cs="Arial"/>
          <w:lang w:val="en-ZA"/>
        </w:rPr>
      </w:pPr>
      <w:r w:rsidRPr="005D74B4">
        <w:rPr>
          <w:rFonts w:ascii="Arial" w:hAnsi="Arial" w:cs="Arial"/>
          <w:lang w:val="en-ZA"/>
        </w:rPr>
        <w:t xml:space="preserve">3 = </w:t>
      </w:r>
      <w:r w:rsidR="009B0073" w:rsidRPr="009B0073">
        <w:rPr>
          <w:rFonts w:ascii="Arial" w:hAnsi="Arial" w:cs="Arial"/>
          <w:lang w:val="en-ZA"/>
        </w:rPr>
        <w:t>Outstanding / excellent</w:t>
      </w:r>
    </w:p>
    <w:p w:rsidR="005D74B4" w:rsidRPr="005D74B4" w:rsidRDefault="005D74B4" w:rsidP="005D74B4">
      <w:pPr>
        <w:spacing w:after="0" w:line="288" w:lineRule="auto"/>
        <w:jc w:val="both"/>
        <w:rPr>
          <w:rFonts w:ascii="Arial" w:hAnsi="Arial" w:cs="Arial"/>
          <w:lang w:val="en-ZA"/>
        </w:rPr>
      </w:pPr>
      <w:r w:rsidRPr="005D74B4">
        <w:rPr>
          <w:rFonts w:ascii="Arial" w:hAnsi="Arial" w:cs="Arial"/>
          <w:lang w:val="en-ZA"/>
        </w:rPr>
        <w:t xml:space="preserve">4 = </w:t>
      </w:r>
      <w:r w:rsidR="009B0073" w:rsidRPr="009B0073">
        <w:rPr>
          <w:rFonts w:ascii="Arial" w:hAnsi="Arial" w:cs="Arial"/>
          <w:lang w:val="en-ZA"/>
        </w:rPr>
        <w:t>Do not know</w:t>
      </w:r>
    </w:p>
    <w:p w:rsidR="005D74B4" w:rsidRPr="005D74B4" w:rsidRDefault="005D74B4" w:rsidP="005D74B4">
      <w:pPr>
        <w:spacing w:after="0" w:line="288" w:lineRule="auto"/>
        <w:jc w:val="both"/>
        <w:rPr>
          <w:rFonts w:ascii="Arial" w:hAnsi="Arial" w:cs="Arial"/>
          <w:lang w:val="en-ZA"/>
        </w:rPr>
      </w:pPr>
    </w:p>
    <w:p w:rsidR="00086649" w:rsidRDefault="00086649" w:rsidP="00086649">
      <w:pPr>
        <w:spacing w:after="0" w:line="288" w:lineRule="auto"/>
        <w:jc w:val="both"/>
        <w:rPr>
          <w:rFonts w:ascii="Arial" w:hAnsi="Arial" w:cs="Arial"/>
          <w:lang w:val="en-ZA"/>
        </w:rPr>
      </w:pPr>
    </w:p>
    <w:p w:rsidR="001D55DC" w:rsidRPr="009A673B" w:rsidRDefault="005726CC" w:rsidP="005D74B4">
      <w:pPr>
        <w:numPr>
          <w:ilvl w:val="0"/>
          <w:numId w:val="3"/>
        </w:numPr>
        <w:spacing w:after="0" w:line="288" w:lineRule="auto"/>
        <w:ind w:hanging="720"/>
        <w:jc w:val="both"/>
        <w:rPr>
          <w:rFonts w:ascii="Arial" w:hAnsi="Arial" w:cs="Arial"/>
          <w:b/>
        </w:rPr>
      </w:pPr>
      <w:r>
        <w:rPr>
          <w:rFonts w:ascii="Arial" w:hAnsi="Arial" w:cs="Arial"/>
          <w:b/>
        </w:rPr>
        <w:t>PRINCIPAL OFFICER STATUTORY DUTIES</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7"/>
        <w:gridCol w:w="1347"/>
        <w:gridCol w:w="896"/>
        <w:gridCol w:w="1276"/>
        <w:gridCol w:w="877"/>
        <w:gridCol w:w="285"/>
        <w:gridCol w:w="236"/>
      </w:tblGrid>
      <w:tr w:rsidR="009B0073" w:rsidRPr="00145723" w:rsidTr="00145723">
        <w:trPr>
          <w:trHeight w:val="259"/>
          <w:jc w:val="center"/>
        </w:trPr>
        <w:tc>
          <w:tcPr>
            <w:tcW w:w="8606" w:type="dxa"/>
            <w:gridSpan w:val="4"/>
            <w:tcBorders>
              <w:top w:val="nil"/>
              <w:left w:val="nil"/>
              <w:bottom w:val="nil"/>
              <w:right w:val="nil"/>
            </w:tcBorders>
          </w:tcPr>
          <w:p w:rsidR="00E746A4" w:rsidRPr="00145723" w:rsidRDefault="00E746A4" w:rsidP="00E746A4">
            <w:pPr>
              <w:rPr>
                <w:rFonts w:ascii="Arial" w:hAnsi="Arial" w:cs="Arial"/>
                <w:b/>
                <w:sz w:val="20"/>
                <w:szCs w:val="20"/>
                <w:lang w:val="en-GB"/>
              </w:rPr>
            </w:pPr>
            <w:r w:rsidRPr="00145723">
              <w:rPr>
                <w:rFonts w:ascii="Arial" w:hAnsi="Arial" w:cs="Arial"/>
                <w:sz w:val="20"/>
                <w:szCs w:val="20"/>
                <w:lang w:val="en-GB"/>
              </w:rPr>
              <w:t xml:space="preserve">                                                                         </w:t>
            </w:r>
            <w:r w:rsidR="00145723" w:rsidRPr="00145723">
              <w:rPr>
                <w:rFonts w:ascii="Arial" w:hAnsi="Arial" w:cs="Arial"/>
                <w:sz w:val="20"/>
                <w:szCs w:val="20"/>
                <w:lang w:val="en-GB"/>
              </w:rPr>
              <w:t xml:space="preserve">                               </w:t>
            </w:r>
            <w:r w:rsidRPr="00145723">
              <w:rPr>
                <w:rFonts w:ascii="Arial" w:hAnsi="Arial" w:cs="Arial"/>
                <w:b/>
                <w:sz w:val="20"/>
                <w:szCs w:val="20"/>
                <w:lang w:val="en-GB"/>
              </w:rPr>
              <w:t>Please tick</w:t>
            </w:r>
            <w:r w:rsidR="00145723" w:rsidRPr="00145723">
              <w:rPr>
                <w:rFonts w:ascii="Arial" w:hAnsi="Arial" w:cs="Arial"/>
                <w:b/>
                <w:sz w:val="20"/>
                <w:szCs w:val="20"/>
                <w:lang w:val="en-GB"/>
              </w:rPr>
              <w:t xml:space="preserve"> with (X)</w:t>
            </w:r>
          </w:p>
        </w:tc>
        <w:tc>
          <w:tcPr>
            <w:tcW w:w="877" w:type="dxa"/>
            <w:tcBorders>
              <w:top w:val="nil"/>
              <w:left w:val="nil"/>
              <w:bottom w:val="nil"/>
              <w:right w:val="nil"/>
            </w:tcBorders>
          </w:tcPr>
          <w:p w:rsidR="00E746A4" w:rsidRPr="00145723" w:rsidRDefault="00E746A4" w:rsidP="00E746A4">
            <w:pPr>
              <w:rPr>
                <w:rFonts w:ascii="Arial" w:hAnsi="Arial" w:cs="Arial"/>
                <w:sz w:val="20"/>
                <w:szCs w:val="20"/>
                <w:lang w:val="en-GB"/>
              </w:rPr>
            </w:pPr>
          </w:p>
        </w:tc>
        <w:tc>
          <w:tcPr>
            <w:tcW w:w="285" w:type="dxa"/>
            <w:tcBorders>
              <w:top w:val="nil"/>
              <w:left w:val="nil"/>
              <w:bottom w:val="nil"/>
              <w:right w:val="nil"/>
            </w:tcBorders>
          </w:tcPr>
          <w:p w:rsidR="00E746A4" w:rsidRPr="00145723" w:rsidRDefault="00E746A4" w:rsidP="00E746A4">
            <w:pPr>
              <w:rPr>
                <w:rFonts w:ascii="Arial" w:hAnsi="Arial" w:cs="Arial"/>
                <w:sz w:val="20"/>
                <w:szCs w:val="20"/>
                <w:lang w:val="en-GB"/>
              </w:rPr>
            </w:pPr>
          </w:p>
        </w:tc>
        <w:tc>
          <w:tcPr>
            <w:tcW w:w="236" w:type="dxa"/>
            <w:tcBorders>
              <w:top w:val="nil"/>
              <w:left w:val="nil"/>
              <w:bottom w:val="nil"/>
              <w:right w:val="nil"/>
            </w:tcBorders>
          </w:tcPr>
          <w:p w:rsidR="00E746A4" w:rsidRPr="00145723" w:rsidRDefault="00E746A4" w:rsidP="00E746A4">
            <w:pPr>
              <w:rPr>
                <w:rFonts w:ascii="Arial" w:hAnsi="Arial" w:cs="Arial"/>
                <w:sz w:val="20"/>
                <w:szCs w:val="20"/>
                <w:lang w:val="en-GB"/>
              </w:rPr>
            </w:pPr>
          </w:p>
        </w:tc>
      </w:tr>
      <w:tr w:rsidR="00E746A4" w:rsidRPr="00145723" w:rsidTr="00145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21" w:type="dxa"/>
          <w:trHeight w:val="535"/>
          <w:jc w:val="center"/>
        </w:trPr>
        <w:tc>
          <w:tcPr>
            <w:tcW w:w="5087" w:type="dxa"/>
            <w:tcBorders>
              <w:top w:val="single" w:sz="4" w:space="0" w:color="auto"/>
              <w:left w:val="single" w:sz="4" w:space="0" w:color="auto"/>
              <w:bottom w:val="single" w:sz="4" w:space="0" w:color="auto"/>
              <w:right w:val="single" w:sz="4" w:space="0" w:color="auto"/>
            </w:tcBorders>
          </w:tcPr>
          <w:p w:rsidR="00E746A4" w:rsidRPr="00145723" w:rsidRDefault="009B0073" w:rsidP="00E746A4">
            <w:pPr>
              <w:rPr>
                <w:rFonts w:ascii="Arial" w:hAnsi="Arial" w:cs="Arial"/>
                <w:sz w:val="18"/>
                <w:szCs w:val="18"/>
              </w:rPr>
            </w:pPr>
            <w:r w:rsidRPr="00145723">
              <w:rPr>
                <w:rFonts w:ascii="Arial" w:hAnsi="Arial" w:cs="Arial"/>
                <w:b/>
                <w:bCs/>
                <w:sz w:val="18"/>
                <w:szCs w:val="18"/>
                <w:lang w:val="en-GB"/>
              </w:rPr>
              <w:t>Questions and</w:t>
            </w:r>
            <w:r w:rsidR="00145723" w:rsidRPr="00145723">
              <w:rPr>
                <w:rFonts w:ascii="Arial" w:hAnsi="Arial" w:cs="Arial"/>
                <w:b/>
                <w:bCs/>
                <w:sz w:val="18"/>
                <w:szCs w:val="18"/>
                <w:lang w:val="en-GB"/>
              </w:rPr>
              <w:t>/or</w:t>
            </w:r>
            <w:r w:rsidRPr="00145723">
              <w:rPr>
                <w:rFonts w:ascii="Arial" w:hAnsi="Arial" w:cs="Arial"/>
                <w:b/>
                <w:bCs/>
                <w:sz w:val="18"/>
                <w:szCs w:val="18"/>
                <w:lang w:val="en-GB"/>
              </w:rPr>
              <w:t xml:space="preserve"> Statements </w:t>
            </w:r>
            <w:r w:rsidR="00145723" w:rsidRPr="00145723">
              <w:rPr>
                <w:rFonts w:ascii="Arial" w:hAnsi="Arial" w:cs="Arial"/>
                <w:b/>
                <w:bCs/>
                <w:sz w:val="18"/>
                <w:szCs w:val="18"/>
                <w:lang w:val="en-GB"/>
              </w:rPr>
              <w:t>to be rated</w:t>
            </w:r>
          </w:p>
        </w:tc>
        <w:tc>
          <w:tcPr>
            <w:tcW w:w="1347" w:type="dxa"/>
            <w:tcBorders>
              <w:top w:val="single" w:sz="4" w:space="0" w:color="auto"/>
              <w:left w:val="single" w:sz="4" w:space="0" w:color="auto"/>
              <w:bottom w:val="single" w:sz="4" w:space="0" w:color="auto"/>
              <w:right w:val="single" w:sz="4" w:space="0" w:color="auto"/>
            </w:tcBorders>
          </w:tcPr>
          <w:p w:rsidR="00E746A4" w:rsidRPr="00145723" w:rsidRDefault="009B0073" w:rsidP="00E746A4">
            <w:pPr>
              <w:rPr>
                <w:rFonts w:ascii="Arial" w:hAnsi="Arial" w:cs="Arial"/>
                <w:b/>
                <w:bCs/>
                <w:sz w:val="18"/>
                <w:szCs w:val="18"/>
                <w:lang w:val="en-GB"/>
              </w:rPr>
            </w:pPr>
            <w:r w:rsidRPr="00145723">
              <w:rPr>
                <w:rFonts w:ascii="Arial" w:hAnsi="Arial" w:cs="Arial"/>
                <w:b/>
                <w:bCs/>
                <w:sz w:val="18"/>
                <w:szCs w:val="18"/>
                <w:lang w:val="en-GB"/>
              </w:rPr>
              <w:t>Needs improvement</w:t>
            </w:r>
          </w:p>
        </w:tc>
        <w:tc>
          <w:tcPr>
            <w:tcW w:w="896" w:type="dxa"/>
            <w:tcBorders>
              <w:top w:val="single" w:sz="4" w:space="0" w:color="auto"/>
              <w:left w:val="single" w:sz="4" w:space="0" w:color="auto"/>
              <w:bottom w:val="single" w:sz="4" w:space="0" w:color="auto"/>
              <w:right w:val="single" w:sz="4" w:space="0" w:color="auto"/>
            </w:tcBorders>
          </w:tcPr>
          <w:p w:rsidR="00E746A4" w:rsidRPr="00145723" w:rsidRDefault="009B0073" w:rsidP="00E746A4">
            <w:pPr>
              <w:rPr>
                <w:rFonts w:ascii="Arial" w:hAnsi="Arial" w:cs="Arial"/>
                <w:b/>
                <w:bCs/>
                <w:sz w:val="18"/>
                <w:szCs w:val="18"/>
                <w:lang w:val="en-GB"/>
              </w:rPr>
            </w:pPr>
            <w:r w:rsidRPr="00145723">
              <w:rPr>
                <w:rFonts w:ascii="Arial" w:hAnsi="Arial" w:cs="Arial"/>
                <w:b/>
                <w:bCs/>
                <w:sz w:val="18"/>
                <w:szCs w:val="18"/>
                <w:lang w:val="en-GB"/>
              </w:rPr>
              <w:t>Good</w:t>
            </w:r>
          </w:p>
        </w:tc>
        <w:tc>
          <w:tcPr>
            <w:tcW w:w="1276" w:type="dxa"/>
            <w:tcBorders>
              <w:top w:val="single" w:sz="4" w:space="0" w:color="auto"/>
              <w:left w:val="single" w:sz="4" w:space="0" w:color="auto"/>
              <w:bottom w:val="single" w:sz="4" w:space="0" w:color="auto"/>
              <w:right w:val="single" w:sz="4" w:space="0" w:color="auto"/>
            </w:tcBorders>
          </w:tcPr>
          <w:p w:rsidR="00E746A4" w:rsidRPr="00145723" w:rsidRDefault="009B0073" w:rsidP="00E746A4">
            <w:pPr>
              <w:rPr>
                <w:rFonts w:ascii="Arial" w:hAnsi="Arial" w:cs="Arial"/>
                <w:b/>
                <w:bCs/>
                <w:sz w:val="18"/>
                <w:szCs w:val="18"/>
                <w:lang w:val="en-GB"/>
              </w:rPr>
            </w:pPr>
            <w:r w:rsidRPr="00145723">
              <w:rPr>
                <w:rFonts w:ascii="Arial" w:hAnsi="Arial" w:cs="Arial"/>
                <w:b/>
                <w:bCs/>
                <w:sz w:val="18"/>
                <w:szCs w:val="18"/>
                <w:lang w:val="en-GB"/>
              </w:rPr>
              <w:t>Outstanding / excellent</w:t>
            </w:r>
          </w:p>
        </w:tc>
        <w:tc>
          <w:tcPr>
            <w:tcW w:w="877" w:type="dxa"/>
            <w:tcBorders>
              <w:top w:val="single" w:sz="4" w:space="0" w:color="auto"/>
              <w:left w:val="single" w:sz="4" w:space="0" w:color="auto"/>
              <w:bottom w:val="single" w:sz="4" w:space="0" w:color="auto"/>
              <w:right w:val="single" w:sz="4" w:space="0" w:color="auto"/>
            </w:tcBorders>
          </w:tcPr>
          <w:p w:rsidR="00E746A4" w:rsidRPr="00145723" w:rsidRDefault="009B0073" w:rsidP="00E746A4">
            <w:pPr>
              <w:rPr>
                <w:rFonts w:ascii="Arial" w:hAnsi="Arial" w:cs="Arial"/>
                <w:b/>
                <w:bCs/>
                <w:sz w:val="18"/>
                <w:szCs w:val="18"/>
                <w:lang w:val="en-GB"/>
              </w:rPr>
            </w:pPr>
            <w:r w:rsidRPr="00145723">
              <w:rPr>
                <w:rFonts w:ascii="Arial" w:hAnsi="Arial" w:cs="Arial"/>
                <w:b/>
                <w:bCs/>
                <w:sz w:val="18"/>
                <w:szCs w:val="18"/>
                <w:lang w:val="en-GB"/>
              </w:rPr>
              <w:t>Do not know</w:t>
            </w:r>
          </w:p>
        </w:tc>
      </w:tr>
      <w:tr w:rsidR="009B0073" w:rsidRPr="00145723" w:rsidTr="00145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21" w:type="dxa"/>
          <w:trHeight w:val="1715"/>
          <w:jc w:val="center"/>
        </w:trPr>
        <w:tc>
          <w:tcPr>
            <w:tcW w:w="5087" w:type="dxa"/>
            <w:tcBorders>
              <w:top w:val="single" w:sz="4" w:space="0" w:color="auto"/>
              <w:left w:val="single" w:sz="4" w:space="0" w:color="auto"/>
              <w:bottom w:val="single" w:sz="4" w:space="0" w:color="auto"/>
              <w:right w:val="single" w:sz="4" w:space="0" w:color="auto"/>
            </w:tcBorders>
          </w:tcPr>
          <w:p w:rsidR="009B0073" w:rsidRPr="00145723" w:rsidRDefault="009B0073" w:rsidP="009B0073">
            <w:pPr>
              <w:pStyle w:val="ListParagraph"/>
              <w:numPr>
                <w:ilvl w:val="1"/>
                <w:numId w:val="25"/>
              </w:numPr>
              <w:rPr>
                <w:rFonts w:ascii="Arial" w:hAnsi="Arial" w:cs="Arial"/>
                <w:b/>
                <w:sz w:val="20"/>
                <w:szCs w:val="20"/>
              </w:rPr>
            </w:pPr>
            <w:r w:rsidRPr="00145723">
              <w:rPr>
                <w:rFonts w:ascii="Arial" w:hAnsi="Arial" w:cs="Arial"/>
                <w:b/>
                <w:sz w:val="20"/>
                <w:szCs w:val="20"/>
              </w:rPr>
              <w:t>Section 15 and Regulation 12(2) - The submission of financial returns</w:t>
            </w:r>
          </w:p>
          <w:p w:rsidR="009B0073" w:rsidRPr="00145723" w:rsidRDefault="009B0073" w:rsidP="009B0073">
            <w:pPr>
              <w:jc w:val="both"/>
              <w:rPr>
                <w:rFonts w:ascii="Arial" w:hAnsi="Arial" w:cs="Arial"/>
                <w:sz w:val="20"/>
                <w:szCs w:val="20"/>
              </w:rPr>
            </w:pPr>
            <w:r w:rsidRPr="00145723">
              <w:rPr>
                <w:rFonts w:ascii="Arial" w:hAnsi="Arial" w:cs="Arial"/>
                <w:sz w:val="20"/>
                <w:szCs w:val="20"/>
              </w:rPr>
              <w:t xml:space="preserve">The Principal Officer ensures that financial returns are submitted to the Financial Services Board within six months after the financial year end of the Fund.  </w:t>
            </w:r>
          </w:p>
        </w:tc>
        <w:tc>
          <w:tcPr>
            <w:tcW w:w="1347"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96"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77"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r>
      <w:tr w:rsidR="00145723" w:rsidRPr="00145723" w:rsidTr="00145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21" w:type="dxa"/>
          <w:trHeight w:val="1220"/>
          <w:jc w:val="center"/>
        </w:trPr>
        <w:tc>
          <w:tcPr>
            <w:tcW w:w="5087" w:type="dxa"/>
            <w:tcBorders>
              <w:top w:val="single" w:sz="4" w:space="0" w:color="auto"/>
              <w:left w:val="single" w:sz="4" w:space="0" w:color="auto"/>
              <w:bottom w:val="single" w:sz="4" w:space="0" w:color="auto"/>
              <w:right w:val="single" w:sz="4" w:space="0" w:color="auto"/>
            </w:tcBorders>
          </w:tcPr>
          <w:p w:rsidR="009B0073" w:rsidRPr="00145723" w:rsidRDefault="009B0073" w:rsidP="009B0073">
            <w:pPr>
              <w:rPr>
                <w:rFonts w:ascii="Arial" w:hAnsi="Arial" w:cs="Arial"/>
                <w:b/>
                <w:sz w:val="20"/>
                <w:szCs w:val="20"/>
              </w:rPr>
            </w:pPr>
            <w:r w:rsidRPr="00145723">
              <w:rPr>
                <w:rFonts w:ascii="Arial" w:hAnsi="Arial" w:cs="Arial"/>
                <w:b/>
                <w:sz w:val="20"/>
                <w:szCs w:val="20"/>
              </w:rPr>
              <w:t xml:space="preserve">2.2 Section 16 - Valuator's report </w:t>
            </w:r>
          </w:p>
          <w:p w:rsidR="009B0073" w:rsidRPr="00145723" w:rsidRDefault="009B0073" w:rsidP="009B0073">
            <w:pPr>
              <w:jc w:val="both"/>
              <w:rPr>
                <w:rFonts w:ascii="Arial" w:hAnsi="Arial" w:cs="Arial"/>
                <w:sz w:val="20"/>
                <w:szCs w:val="20"/>
              </w:rPr>
            </w:pPr>
            <w:r w:rsidRPr="00145723">
              <w:rPr>
                <w:rFonts w:ascii="Arial" w:hAnsi="Arial" w:cs="Arial"/>
                <w:sz w:val="20"/>
                <w:szCs w:val="20"/>
              </w:rPr>
              <w:t>The Principal Officer ensures that once at least in every three years, the Fund’s financial condition is investigated and reported upon by a valuator.</w:t>
            </w:r>
          </w:p>
        </w:tc>
        <w:tc>
          <w:tcPr>
            <w:tcW w:w="1347"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96"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77"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r>
      <w:tr w:rsidR="00145723" w:rsidRPr="00145723" w:rsidTr="00145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21" w:type="dxa"/>
          <w:trHeight w:val="1743"/>
          <w:jc w:val="center"/>
        </w:trPr>
        <w:tc>
          <w:tcPr>
            <w:tcW w:w="5087" w:type="dxa"/>
            <w:tcBorders>
              <w:top w:val="single" w:sz="4" w:space="0" w:color="auto"/>
              <w:left w:val="single" w:sz="4" w:space="0" w:color="auto"/>
              <w:bottom w:val="single" w:sz="4" w:space="0" w:color="auto"/>
              <w:right w:val="single" w:sz="4" w:space="0" w:color="auto"/>
            </w:tcBorders>
          </w:tcPr>
          <w:p w:rsidR="009B0073" w:rsidRPr="00145723" w:rsidRDefault="009B0073" w:rsidP="009B0073">
            <w:pPr>
              <w:pStyle w:val="ListParagraph"/>
              <w:numPr>
                <w:ilvl w:val="1"/>
                <w:numId w:val="25"/>
              </w:numPr>
              <w:rPr>
                <w:rFonts w:ascii="Arial" w:hAnsi="Arial" w:cs="Arial"/>
                <w:b/>
                <w:sz w:val="20"/>
                <w:szCs w:val="20"/>
              </w:rPr>
            </w:pPr>
            <w:r w:rsidRPr="00145723">
              <w:rPr>
                <w:rFonts w:ascii="Arial" w:hAnsi="Arial" w:cs="Arial"/>
                <w:b/>
                <w:sz w:val="20"/>
                <w:szCs w:val="20"/>
              </w:rPr>
              <w:t>Section 16(8) – Valuation Certificate</w:t>
            </w:r>
          </w:p>
          <w:p w:rsidR="009B0073" w:rsidRPr="00145723" w:rsidRDefault="009B0073" w:rsidP="009B0073">
            <w:pPr>
              <w:jc w:val="both"/>
              <w:rPr>
                <w:rFonts w:ascii="Arial" w:hAnsi="Arial" w:cs="Arial"/>
                <w:sz w:val="20"/>
                <w:szCs w:val="20"/>
              </w:rPr>
            </w:pPr>
            <w:r w:rsidRPr="00145723">
              <w:rPr>
                <w:rFonts w:ascii="Arial" w:hAnsi="Arial" w:cs="Arial"/>
                <w:sz w:val="20"/>
                <w:szCs w:val="20"/>
              </w:rPr>
              <w:t>The Principal Officer ensures that a certificate is deposited with the Registrar stating that to the best of his knowledge and that of the Board and belief, the information furnished to the valuator for the purposes of the report was correct and complete in every material respect.</w:t>
            </w:r>
          </w:p>
        </w:tc>
        <w:tc>
          <w:tcPr>
            <w:tcW w:w="1347"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96"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77"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r>
    </w:tbl>
    <w:p w:rsidR="009B0073" w:rsidRDefault="009B0073">
      <w:r>
        <w:br w:type="page"/>
      </w:r>
    </w:p>
    <w:tbl>
      <w:tblPr>
        <w:tblW w:w="9482" w:type="dxa"/>
        <w:jc w:val="center"/>
        <w:tblLook w:val="0000" w:firstRow="0" w:lastRow="0" w:firstColumn="0" w:lastColumn="0" w:noHBand="0" w:noVBand="0"/>
      </w:tblPr>
      <w:tblGrid>
        <w:gridCol w:w="5087"/>
        <w:gridCol w:w="1347"/>
        <w:gridCol w:w="896"/>
        <w:gridCol w:w="1276"/>
        <w:gridCol w:w="876"/>
      </w:tblGrid>
      <w:tr w:rsidR="009B0073" w:rsidRPr="00145723" w:rsidTr="00145723">
        <w:trPr>
          <w:trHeight w:val="535"/>
          <w:jc w:val="center"/>
        </w:trPr>
        <w:tc>
          <w:tcPr>
            <w:tcW w:w="5087" w:type="dxa"/>
            <w:tcBorders>
              <w:top w:val="single" w:sz="4" w:space="0" w:color="auto"/>
              <w:left w:val="single" w:sz="4" w:space="0" w:color="auto"/>
              <w:bottom w:val="single" w:sz="4" w:space="0" w:color="auto"/>
              <w:right w:val="single" w:sz="4" w:space="0" w:color="auto"/>
            </w:tcBorders>
          </w:tcPr>
          <w:p w:rsidR="009B0073" w:rsidRPr="00145723" w:rsidRDefault="00145723" w:rsidP="00145723">
            <w:pPr>
              <w:rPr>
                <w:rFonts w:ascii="Arial" w:hAnsi="Arial" w:cs="Arial"/>
                <w:sz w:val="18"/>
                <w:szCs w:val="18"/>
              </w:rPr>
            </w:pPr>
            <w:r w:rsidRPr="00145723">
              <w:rPr>
                <w:rFonts w:ascii="Arial" w:hAnsi="Arial" w:cs="Arial"/>
                <w:b/>
                <w:bCs/>
                <w:sz w:val="18"/>
                <w:szCs w:val="18"/>
                <w:lang w:val="en-GB"/>
              </w:rPr>
              <w:lastRenderedPageBreak/>
              <w:t>Questions and/or Statements to be rated</w:t>
            </w:r>
          </w:p>
        </w:tc>
        <w:tc>
          <w:tcPr>
            <w:tcW w:w="1347" w:type="dxa"/>
            <w:tcBorders>
              <w:top w:val="single" w:sz="4" w:space="0" w:color="auto"/>
              <w:left w:val="single" w:sz="4" w:space="0" w:color="auto"/>
              <w:bottom w:val="single" w:sz="4" w:space="0" w:color="auto"/>
              <w:right w:val="single" w:sz="4" w:space="0" w:color="auto"/>
            </w:tcBorders>
          </w:tcPr>
          <w:p w:rsidR="009B0073" w:rsidRPr="00145723" w:rsidRDefault="009B0073" w:rsidP="00145723">
            <w:pPr>
              <w:rPr>
                <w:rFonts w:ascii="Arial" w:hAnsi="Arial" w:cs="Arial"/>
                <w:b/>
                <w:bCs/>
                <w:sz w:val="18"/>
                <w:szCs w:val="18"/>
                <w:lang w:val="en-GB"/>
              </w:rPr>
            </w:pPr>
            <w:r w:rsidRPr="00145723">
              <w:rPr>
                <w:rFonts w:ascii="Arial" w:hAnsi="Arial" w:cs="Arial"/>
                <w:b/>
                <w:bCs/>
                <w:sz w:val="18"/>
                <w:szCs w:val="18"/>
                <w:lang w:val="en-GB"/>
              </w:rPr>
              <w:t>Needs improvement</w:t>
            </w:r>
          </w:p>
        </w:tc>
        <w:tc>
          <w:tcPr>
            <w:tcW w:w="896" w:type="dxa"/>
            <w:tcBorders>
              <w:top w:val="single" w:sz="4" w:space="0" w:color="auto"/>
              <w:left w:val="single" w:sz="4" w:space="0" w:color="auto"/>
              <w:bottom w:val="single" w:sz="4" w:space="0" w:color="auto"/>
              <w:right w:val="single" w:sz="4" w:space="0" w:color="auto"/>
            </w:tcBorders>
          </w:tcPr>
          <w:p w:rsidR="009B0073" w:rsidRPr="00145723" w:rsidRDefault="009B0073" w:rsidP="00145723">
            <w:pPr>
              <w:rPr>
                <w:rFonts w:ascii="Arial" w:hAnsi="Arial" w:cs="Arial"/>
                <w:b/>
                <w:bCs/>
                <w:sz w:val="18"/>
                <w:szCs w:val="18"/>
                <w:lang w:val="en-GB"/>
              </w:rPr>
            </w:pPr>
            <w:r w:rsidRPr="00145723">
              <w:rPr>
                <w:rFonts w:ascii="Arial" w:hAnsi="Arial" w:cs="Arial"/>
                <w:b/>
                <w:bCs/>
                <w:sz w:val="18"/>
                <w:szCs w:val="18"/>
                <w:lang w:val="en-GB"/>
              </w:rPr>
              <w:t>Good</w:t>
            </w:r>
          </w:p>
        </w:tc>
        <w:tc>
          <w:tcPr>
            <w:tcW w:w="1276" w:type="dxa"/>
            <w:tcBorders>
              <w:top w:val="single" w:sz="4" w:space="0" w:color="auto"/>
              <w:left w:val="single" w:sz="4" w:space="0" w:color="auto"/>
              <w:bottom w:val="single" w:sz="4" w:space="0" w:color="auto"/>
              <w:right w:val="single" w:sz="4" w:space="0" w:color="auto"/>
            </w:tcBorders>
          </w:tcPr>
          <w:p w:rsidR="009B0073" w:rsidRPr="00145723" w:rsidRDefault="009B0073" w:rsidP="00145723">
            <w:pPr>
              <w:rPr>
                <w:rFonts w:ascii="Arial" w:hAnsi="Arial" w:cs="Arial"/>
                <w:b/>
                <w:bCs/>
                <w:sz w:val="18"/>
                <w:szCs w:val="18"/>
                <w:lang w:val="en-GB"/>
              </w:rPr>
            </w:pPr>
            <w:r w:rsidRPr="00145723">
              <w:rPr>
                <w:rFonts w:ascii="Arial" w:hAnsi="Arial" w:cs="Arial"/>
                <w:b/>
                <w:bCs/>
                <w:sz w:val="18"/>
                <w:szCs w:val="18"/>
                <w:lang w:val="en-GB"/>
              </w:rPr>
              <w:t>Outstanding / excellent</w:t>
            </w:r>
          </w:p>
        </w:tc>
        <w:tc>
          <w:tcPr>
            <w:tcW w:w="876" w:type="dxa"/>
            <w:tcBorders>
              <w:top w:val="single" w:sz="4" w:space="0" w:color="auto"/>
              <w:left w:val="single" w:sz="4" w:space="0" w:color="auto"/>
              <w:bottom w:val="single" w:sz="4" w:space="0" w:color="auto"/>
              <w:right w:val="single" w:sz="4" w:space="0" w:color="auto"/>
            </w:tcBorders>
          </w:tcPr>
          <w:p w:rsidR="009B0073" w:rsidRPr="00145723" w:rsidRDefault="009B0073" w:rsidP="00145723">
            <w:pPr>
              <w:rPr>
                <w:rFonts w:ascii="Arial" w:hAnsi="Arial" w:cs="Arial"/>
                <w:b/>
                <w:bCs/>
                <w:sz w:val="18"/>
                <w:szCs w:val="18"/>
                <w:lang w:val="en-GB"/>
              </w:rPr>
            </w:pPr>
            <w:r w:rsidRPr="00145723">
              <w:rPr>
                <w:rFonts w:ascii="Arial" w:hAnsi="Arial" w:cs="Arial"/>
                <w:b/>
                <w:bCs/>
                <w:sz w:val="18"/>
                <w:szCs w:val="18"/>
                <w:lang w:val="en-GB"/>
              </w:rPr>
              <w:t>Do not know</w:t>
            </w:r>
          </w:p>
        </w:tc>
      </w:tr>
      <w:tr w:rsidR="00145723" w:rsidRPr="00145723" w:rsidTr="00145723">
        <w:trPr>
          <w:trHeight w:val="1453"/>
          <w:jc w:val="center"/>
        </w:trPr>
        <w:tc>
          <w:tcPr>
            <w:tcW w:w="5087" w:type="dxa"/>
            <w:tcBorders>
              <w:top w:val="single" w:sz="4" w:space="0" w:color="auto"/>
              <w:left w:val="single" w:sz="4" w:space="0" w:color="auto"/>
              <w:bottom w:val="single" w:sz="4" w:space="0" w:color="auto"/>
              <w:right w:val="single" w:sz="4" w:space="0" w:color="auto"/>
            </w:tcBorders>
          </w:tcPr>
          <w:p w:rsidR="009B0073" w:rsidRPr="00145723" w:rsidRDefault="009B0073" w:rsidP="009B0073">
            <w:pPr>
              <w:numPr>
                <w:ilvl w:val="1"/>
                <w:numId w:val="25"/>
              </w:numPr>
              <w:rPr>
                <w:rFonts w:ascii="Arial" w:hAnsi="Arial" w:cs="Arial"/>
                <w:b/>
                <w:sz w:val="20"/>
                <w:szCs w:val="20"/>
              </w:rPr>
            </w:pPr>
            <w:r w:rsidRPr="00145723">
              <w:rPr>
                <w:rFonts w:ascii="Arial" w:hAnsi="Arial" w:cs="Arial"/>
                <w:b/>
                <w:sz w:val="20"/>
                <w:szCs w:val="20"/>
              </w:rPr>
              <w:t>Section 18 – Financial Soundness</w:t>
            </w:r>
          </w:p>
          <w:p w:rsidR="009B0073" w:rsidRPr="00145723" w:rsidRDefault="009B0073" w:rsidP="009B0073">
            <w:pPr>
              <w:rPr>
                <w:rFonts w:ascii="Arial" w:hAnsi="Arial" w:cs="Arial"/>
                <w:sz w:val="20"/>
                <w:szCs w:val="20"/>
              </w:rPr>
            </w:pPr>
            <w:r w:rsidRPr="00145723">
              <w:rPr>
                <w:rFonts w:ascii="Arial" w:hAnsi="Arial" w:cs="Arial"/>
                <w:sz w:val="20"/>
                <w:szCs w:val="20"/>
              </w:rPr>
              <w:t xml:space="preserve">When financial statements and valuation reports of the fund indicated that the fund was not in a sound financial condition (if any), did the Principal Officer submit a scheme setting out the arrangements to restore the fund to a sound financial position? </w:t>
            </w:r>
          </w:p>
        </w:tc>
        <w:tc>
          <w:tcPr>
            <w:tcW w:w="1347"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96"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76"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r>
      <w:tr w:rsidR="00145723" w:rsidRPr="00145723" w:rsidTr="00145723">
        <w:trPr>
          <w:trHeight w:val="382"/>
          <w:jc w:val="center"/>
        </w:trPr>
        <w:tc>
          <w:tcPr>
            <w:tcW w:w="5087"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numPr>
                <w:ilvl w:val="1"/>
                <w:numId w:val="25"/>
              </w:numPr>
              <w:rPr>
                <w:rFonts w:ascii="Arial" w:hAnsi="Arial" w:cs="Arial"/>
                <w:b/>
                <w:sz w:val="20"/>
                <w:szCs w:val="20"/>
              </w:rPr>
            </w:pPr>
            <w:r w:rsidRPr="00145723">
              <w:rPr>
                <w:rFonts w:ascii="Arial" w:hAnsi="Arial" w:cs="Arial"/>
                <w:b/>
                <w:sz w:val="20"/>
                <w:szCs w:val="20"/>
              </w:rPr>
              <w:t>Section 20 - signing of documents</w:t>
            </w:r>
          </w:p>
          <w:p w:rsidR="009B0073" w:rsidRPr="00145723" w:rsidRDefault="009B0073" w:rsidP="009B0073">
            <w:pPr>
              <w:jc w:val="both"/>
              <w:rPr>
                <w:rFonts w:ascii="Arial" w:hAnsi="Arial" w:cs="Arial"/>
                <w:b/>
                <w:sz w:val="20"/>
                <w:szCs w:val="20"/>
              </w:rPr>
            </w:pPr>
            <w:r w:rsidRPr="00145723">
              <w:rPr>
                <w:rFonts w:ascii="Arial" w:hAnsi="Arial" w:cs="Arial"/>
                <w:sz w:val="20"/>
                <w:szCs w:val="20"/>
              </w:rPr>
              <w:t xml:space="preserve">The Principal Officer always ensures that the documents deposited with the Financial Services Board are co-signed by him as required in terms of legislation. </w:t>
            </w:r>
          </w:p>
        </w:tc>
        <w:tc>
          <w:tcPr>
            <w:tcW w:w="1347"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96"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76"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r>
      <w:tr w:rsidR="00145723" w:rsidRPr="00145723" w:rsidTr="00145723">
        <w:trPr>
          <w:trHeight w:val="382"/>
          <w:jc w:val="center"/>
        </w:trPr>
        <w:tc>
          <w:tcPr>
            <w:tcW w:w="5087"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numPr>
                <w:ilvl w:val="1"/>
                <w:numId w:val="25"/>
              </w:numPr>
              <w:rPr>
                <w:rFonts w:ascii="Arial" w:hAnsi="Arial" w:cs="Arial"/>
                <w:b/>
                <w:sz w:val="20"/>
                <w:szCs w:val="20"/>
              </w:rPr>
            </w:pPr>
            <w:r w:rsidRPr="00145723">
              <w:rPr>
                <w:rFonts w:ascii="Arial" w:hAnsi="Arial" w:cs="Arial"/>
                <w:b/>
                <w:sz w:val="20"/>
                <w:szCs w:val="20"/>
              </w:rPr>
              <w:t xml:space="preserve">Section 21) - the furnishing of additional particulars to the Registrar </w:t>
            </w:r>
          </w:p>
          <w:p w:rsidR="009B0073" w:rsidRPr="00145723" w:rsidRDefault="009B0073" w:rsidP="009B0073">
            <w:pPr>
              <w:jc w:val="both"/>
              <w:rPr>
                <w:rFonts w:ascii="Arial" w:hAnsi="Arial" w:cs="Arial"/>
                <w:sz w:val="20"/>
                <w:szCs w:val="20"/>
              </w:rPr>
            </w:pPr>
            <w:r w:rsidRPr="00145723">
              <w:rPr>
                <w:rFonts w:ascii="Arial" w:hAnsi="Arial" w:cs="Arial"/>
                <w:sz w:val="20"/>
                <w:szCs w:val="20"/>
              </w:rPr>
              <w:t xml:space="preserve">The Principal Officer ensures that Financial Services Board queries and request for additional information on submissions is attended to timeously. </w:t>
            </w:r>
          </w:p>
        </w:tc>
        <w:tc>
          <w:tcPr>
            <w:tcW w:w="1347"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96"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76"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r>
      <w:tr w:rsidR="00145723" w:rsidRPr="00145723" w:rsidTr="00145723">
        <w:trPr>
          <w:trHeight w:val="382"/>
          <w:jc w:val="center"/>
        </w:trPr>
        <w:tc>
          <w:tcPr>
            <w:tcW w:w="5087"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numPr>
                <w:ilvl w:val="1"/>
                <w:numId w:val="25"/>
              </w:numPr>
              <w:rPr>
                <w:rFonts w:ascii="Arial" w:hAnsi="Arial" w:cs="Arial"/>
                <w:b/>
                <w:sz w:val="20"/>
                <w:szCs w:val="20"/>
              </w:rPr>
            </w:pPr>
            <w:r w:rsidRPr="00145723">
              <w:rPr>
                <w:rFonts w:ascii="Arial" w:hAnsi="Arial" w:cs="Arial"/>
                <w:b/>
                <w:sz w:val="20"/>
                <w:szCs w:val="20"/>
              </w:rPr>
              <w:t xml:space="preserve">Regulation 24 9(d) - notification to members of Rule Amendments </w:t>
            </w:r>
          </w:p>
          <w:p w:rsidR="009B0073" w:rsidRPr="00145723" w:rsidRDefault="009B0073" w:rsidP="009B0073">
            <w:pPr>
              <w:rPr>
                <w:rFonts w:ascii="Arial" w:hAnsi="Arial" w:cs="Arial"/>
                <w:b/>
                <w:sz w:val="20"/>
                <w:szCs w:val="20"/>
              </w:rPr>
            </w:pPr>
            <w:r w:rsidRPr="00145723">
              <w:rPr>
                <w:rFonts w:ascii="Arial" w:hAnsi="Arial" w:cs="Arial"/>
                <w:sz w:val="20"/>
                <w:szCs w:val="20"/>
              </w:rPr>
              <w:t xml:space="preserve">The Principal Officer shall, within six months after the end of the fund’s financial year, inform the members of the fund, in </w:t>
            </w:r>
            <w:proofErr w:type="spellStart"/>
            <w:r w:rsidRPr="00145723">
              <w:rPr>
                <w:rFonts w:ascii="Arial" w:hAnsi="Arial" w:cs="Arial"/>
                <w:sz w:val="20"/>
                <w:szCs w:val="20"/>
              </w:rPr>
              <w:t>summarised</w:t>
            </w:r>
            <w:proofErr w:type="spellEnd"/>
            <w:r w:rsidRPr="00145723">
              <w:rPr>
                <w:rFonts w:ascii="Arial" w:hAnsi="Arial" w:cs="Arial"/>
                <w:sz w:val="20"/>
                <w:szCs w:val="20"/>
              </w:rPr>
              <w:t xml:space="preserve"> form, of all alterations to, rescissions of or additions to the rules of the fund which have been registered during that financial year.</w:t>
            </w:r>
          </w:p>
        </w:tc>
        <w:tc>
          <w:tcPr>
            <w:tcW w:w="1347"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96"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76"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r>
      <w:tr w:rsidR="00145723" w:rsidRPr="00145723" w:rsidTr="00145723">
        <w:trPr>
          <w:trHeight w:val="382"/>
          <w:jc w:val="center"/>
        </w:trPr>
        <w:tc>
          <w:tcPr>
            <w:tcW w:w="5087"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numPr>
                <w:ilvl w:val="1"/>
                <w:numId w:val="25"/>
              </w:numPr>
              <w:rPr>
                <w:rFonts w:ascii="Arial" w:hAnsi="Arial" w:cs="Arial"/>
                <w:b/>
                <w:sz w:val="20"/>
                <w:szCs w:val="20"/>
              </w:rPr>
            </w:pPr>
            <w:r w:rsidRPr="00145723">
              <w:rPr>
                <w:rFonts w:ascii="Arial" w:hAnsi="Arial" w:cs="Arial"/>
                <w:b/>
                <w:sz w:val="20"/>
                <w:szCs w:val="20"/>
              </w:rPr>
              <w:t xml:space="preserve">Section 33 - applications for </w:t>
            </w:r>
            <w:r w:rsidR="0011459D" w:rsidRPr="00145723">
              <w:rPr>
                <w:rFonts w:ascii="Arial" w:hAnsi="Arial" w:cs="Arial"/>
                <w:b/>
                <w:sz w:val="20"/>
                <w:szCs w:val="20"/>
              </w:rPr>
              <w:t>extensions</w:t>
            </w:r>
            <w:r w:rsidRPr="00145723">
              <w:rPr>
                <w:rFonts w:ascii="Arial" w:hAnsi="Arial" w:cs="Arial"/>
                <w:b/>
                <w:sz w:val="20"/>
                <w:szCs w:val="20"/>
              </w:rPr>
              <w:t xml:space="preserve"> </w:t>
            </w:r>
          </w:p>
          <w:p w:rsidR="009B0073" w:rsidRPr="00145723" w:rsidRDefault="009B0073" w:rsidP="009B0073">
            <w:pPr>
              <w:rPr>
                <w:rFonts w:ascii="Arial" w:hAnsi="Arial" w:cs="Arial"/>
                <w:sz w:val="20"/>
                <w:szCs w:val="20"/>
              </w:rPr>
            </w:pPr>
            <w:r w:rsidRPr="00145723">
              <w:rPr>
                <w:rFonts w:ascii="Arial" w:hAnsi="Arial" w:cs="Arial"/>
                <w:sz w:val="20"/>
                <w:szCs w:val="20"/>
              </w:rPr>
              <w:t xml:space="preserve">Where the Fund is unable to perform any obligation as required by the Pension Funds Act within a specified period the Principal Officer ensures that the Registrar is requested to extend that period. </w:t>
            </w:r>
          </w:p>
        </w:tc>
        <w:tc>
          <w:tcPr>
            <w:tcW w:w="1347"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96"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76" w:type="dxa"/>
            <w:tcBorders>
              <w:top w:val="single" w:sz="4" w:space="0" w:color="auto"/>
              <w:left w:val="single" w:sz="4" w:space="0" w:color="auto"/>
              <w:bottom w:val="single" w:sz="4" w:space="0" w:color="auto"/>
              <w:right w:val="single" w:sz="4" w:space="0" w:color="auto"/>
            </w:tcBorders>
            <w:vAlign w:val="center"/>
          </w:tcPr>
          <w:p w:rsidR="009B0073" w:rsidRPr="00145723" w:rsidRDefault="009B0073" w:rsidP="009B0073">
            <w:pPr>
              <w:jc w:val="center"/>
              <w:rPr>
                <w:rFonts w:ascii="Arial" w:hAnsi="Arial" w:cs="Arial"/>
                <w:sz w:val="20"/>
                <w:szCs w:val="20"/>
                <w:lang w:val="en-GB"/>
              </w:rPr>
            </w:pPr>
            <w:r w:rsidRPr="00145723">
              <w:rPr>
                <w:rFonts w:ascii="Arial" w:hAnsi="Arial" w:cs="Arial"/>
                <w:sz w:val="20"/>
                <w:szCs w:val="20"/>
                <w:lang w:val="en-GB"/>
              </w:rPr>
              <w:sym w:font="Wingdings" w:char="F06F"/>
            </w:r>
          </w:p>
        </w:tc>
      </w:tr>
      <w:tr w:rsidR="00D64B4D" w:rsidRPr="00145723" w:rsidTr="00A11E87">
        <w:trPr>
          <w:trHeight w:val="382"/>
          <w:jc w:val="center"/>
        </w:trPr>
        <w:tc>
          <w:tcPr>
            <w:tcW w:w="5087" w:type="dxa"/>
            <w:tcBorders>
              <w:top w:val="single" w:sz="4" w:space="0" w:color="auto"/>
              <w:left w:val="single" w:sz="4" w:space="0" w:color="auto"/>
              <w:bottom w:val="single" w:sz="4" w:space="0" w:color="auto"/>
              <w:right w:val="single" w:sz="4" w:space="0" w:color="auto"/>
            </w:tcBorders>
            <w:vAlign w:val="center"/>
          </w:tcPr>
          <w:p w:rsidR="00D64B4D" w:rsidRPr="00033619" w:rsidRDefault="00D64B4D" w:rsidP="00D64B4D">
            <w:pPr>
              <w:jc w:val="right"/>
              <w:rPr>
                <w:rFonts w:ascii="Arial" w:hAnsi="Arial" w:cs="Arial"/>
                <w:b/>
                <w:sz w:val="18"/>
                <w:szCs w:val="18"/>
                <w:lang w:val="en-GB"/>
              </w:rPr>
            </w:pPr>
            <w:r w:rsidRPr="00033619">
              <w:rPr>
                <w:rFonts w:ascii="Arial" w:hAnsi="Arial" w:cs="Arial"/>
                <w:b/>
                <w:sz w:val="18"/>
                <w:szCs w:val="18"/>
                <w:lang w:val="en-GB"/>
              </w:rPr>
              <w:t>Total</w:t>
            </w:r>
          </w:p>
        </w:tc>
        <w:tc>
          <w:tcPr>
            <w:tcW w:w="1347" w:type="dxa"/>
            <w:tcBorders>
              <w:top w:val="single" w:sz="4" w:space="0" w:color="auto"/>
              <w:left w:val="single" w:sz="4" w:space="0" w:color="auto"/>
              <w:bottom w:val="single" w:sz="4" w:space="0" w:color="auto"/>
              <w:right w:val="single" w:sz="4" w:space="0" w:color="auto"/>
            </w:tcBorders>
            <w:vAlign w:val="center"/>
          </w:tcPr>
          <w:p w:rsidR="00D64B4D" w:rsidRPr="00033619" w:rsidRDefault="00D64B4D" w:rsidP="00D64B4D">
            <w:pPr>
              <w:rPr>
                <w:rFonts w:ascii="Arial" w:hAnsi="Arial" w:cs="Arial"/>
                <w:sz w:val="18"/>
                <w:szCs w:val="18"/>
                <w:lang w:val="en-GB"/>
              </w:rPr>
            </w:pPr>
          </w:p>
        </w:tc>
        <w:tc>
          <w:tcPr>
            <w:tcW w:w="896" w:type="dxa"/>
            <w:tcBorders>
              <w:top w:val="single" w:sz="4" w:space="0" w:color="auto"/>
              <w:left w:val="single" w:sz="4" w:space="0" w:color="auto"/>
              <w:bottom w:val="single" w:sz="4" w:space="0" w:color="auto"/>
              <w:right w:val="single" w:sz="4" w:space="0" w:color="auto"/>
            </w:tcBorders>
            <w:vAlign w:val="center"/>
          </w:tcPr>
          <w:p w:rsidR="00D64B4D" w:rsidRPr="00033619" w:rsidRDefault="00D64B4D" w:rsidP="00D64B4D">
            <w:pPr>
              <w:rPr>
                <w:rFonts w:ascii="Arial" w:hAnsi="Arial" w:cs="Arial"/>
                <w:sz w:val="18"/>
                <w:szCs w:val="18"/>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D64B4D" w:rsidRPr="00033619" w:rsidRDefault="00D64B4D" w:rsidP="00D64B4D">
            <w:pPr>
              <w:rPr>
                <w:rFonts w:ascii="Arial" w:hAnsi="Arial" w:cs="Arial"/>
                <w:sz w:val="18"/>
                <w:szCs w:val="18"/>
                <w:lang w:val="en-GB"/>
              </w:rPr>
            </w:pPr>
          </w:p>
        </w:tc>
        <w:tc>
          <w:tcPr>
            <w:tcW w:w="876" w:type="dxa"/>
            <w:tcBorders>
              <w:top w:val="single" w:sz="4" w:space="0" w:color="auto"/>
              <w:left w:val="single" w:sz="4" w:space="0" w:color="auto"/>
              <w:bottom w:val="single" w:sz="4" w:space="0" w:color="auto"/>
              <w:right w:val="single" w:sz="4" w:space="0" w:color="auto"/>
            </w:tcBorders>
          </w:tcPr>
          <w:p w:rsidR="00D64B4D" w:rsidRPr="00145723" w:rsidRDefault="00D64B4D" w:rsidP="00D64B4D">
            <w:pPr>
              <w:rPr>
                <w:rFonts w:ascii="Arial" w:hAnsi="Arial" w:cs="Arial"/>
                <w:sz w:val="20"/>
                <w:szCs w:val="20"/>
                <w:lang w:val="en-GB"/>
              </w:rPr>
            </w:pPr>
          </w:p>
        </w:tc>
      </w:tr>
      <w:tr w:rsidR="00D64B4D" w:rsidRPr="00D64B4D" w:rsidTr="009A1E55">
        <w:trPr>
          <w:trHeight w:val="382"/>
          <w:jc w:val="center"/>
        </w:trPr>
        <w:tc>
          <w:tcPr>
            <w:tcW w:w="948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B4D" w:rsidRPr="00D64B4D" w:rsidRDefault="00D64B4D" w:rsidP="00D64B4D">
            <w:pPr>
              <w:rPr>
                <w:b/>
                <w:lang w:val="en-GB"/>
              </w:rPr>
            </w:pPr>
            <w:r w:rsidRPr="00D64B4D">
              <w:rPr>
                <w:b/>
                <w:lang w:val="en-GB"/>
              </w:rPr>
              <w:t xml:space="preserve">Additional comments: </w:t>
            </w:r>
          </w:p>
        </w:tc>
      </w:tr>
      <w:tr w:rsidR="00D64B4D" w:rsidRPr="00D64B4D" w:rsidTr="009A1E55">
        <w:trPr>
          <w:trHeight w:val="382"/>
          <w:jc w:val="center"/>
        </w:trPr>
        <w:tc>
          <w:tcPr>
            <w:tcW w:w="948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B4D" w:rsidRPr="00D64B4D" w:rsidRDefault="00D64B4D" w:rsidP="00D64B4D">
            <w:pPr>
              <w:rPr>
                <w:lang w:val="en-GB"/>
              </w:rPr>
            </w:pPr>
          </w:p>
        </w:tc>
      </w:tr>
      <w:tr w:rsidR="00D64B4D" w:rsidRPr="00D64B4D" w:rsidTr="009A1E55">
        <w:trPr>
          <w:trHeight w:val="382"/>
          <w:jc w:val="center"/>
        </w:trPr>
        <w:tc>
          <w:tcPr>
            <w:tcW w:w="948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B4D" w:rsidRPr="00D64B4D" w:rsidRDefault="00D64B4D" w:rsidP="00D64B4D">
            <w:pPr>
              <w:rPr>
                <w:lang w:val="en-GB"/>
              </w:rPr>
            </w:pPr>
          </w:p>
        </w:tc>
      </w:tr>
      <w:tr w:rsidR="00D64B4D" w:rsidRPr="00D64B4D" w:rsidTr="009A1E55">
        <w:trPr>
          <w:trHeight w:val="382"/>
          <w:jc w:val="center"/>
        </w:trPr>
        <w:tc>
          <w:tcPr>
            <w:tcW w:w="948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4B4D" w:rsidRPr="00D64B4D" w:rsidRDefault="00D64B4D" w:rsidP="00D64B4D">
            <w:pPr>
              <w:rPr>
                <w:lang w:val="en-GB"/>
              </w:rPr>
            </w:pPr>
          </w:p>
        </w:tc>
      </w:tr>
    </w:tbl>
    <w:p w:rsidR="00145723" w:rsidRDefault="00145723">
      <w:r>
        <w:br w:type="page"/>
      </w:r>
    </w:p>
    <w:p w:rsidR="001D55DC" w:rsidRPr="00086649" w:rsidRDefault="001D55DC" w:rsidP="00001C3B">
      <w:pPr>
        <w:rPr>
          <w:rFonts w:ascii="Arial" w:hAnsi="Arial" w:cs="Arial"/>
          <w:lang w:val="en-ZA"/>
        </w:rPr>
      </w:pPr>
    </w:p>
    <w:p w:rsidR="001D55DC" w:rsidRPr="00BC0BD3" w:rsidRDefault="001B6ED9" w:rsidP="001B6ED9">
      <w:pPr>
        <w:numPr>
          <w:ilvl w:val="0"/>
          <w:numId w:val="3"/>
        </w:numPr>
        <w:spacing w:after="0" w:line="288" w:lineRule="auto"/>
        <w:jc w:val="both"/>
        <w:rPr>
          <w:rFonts w:ascii="Arial" w:hAnsi="Arial" w:cs="Arial"/>
          <w:b/>
        </w:rPr>
      </w:pPr>
      <w:r w:rsidRPr="001B6ED9">
        <w:rPr>
          <w:rFonts w:ascii="Arial" w:hAnsi="Arial" w:cs="Arial"/>
          <w:b/>
        </w:rPr>
        <w:t>INDEPENDENCE OF PRINCIPAL OFFICER</w:t>
      </w:r>
    </w:p>
    <w:p w:rsidR="00586176" w:rsidRPr="00086649" w:rsidRDefault="00586176" w:rsidP="00086649">
      <w:pPr>
        <w:spacing w:after="0" w:line="288" w:lineRule="auto"/>
        <w:jc w:val="both"/>
        <w:rPr>
          <w:rFonts w:ascii="Arial" w:hAnsi="Arial" w:cs="Arial"/>
          <w:lang w:val="en-ZA"/>
        </w:rPr>
      </w:pPr>
    </w:p>
    <w:tbl>
      <w:tblPr>
        <w:tblW w:w="9482" w:type="dxa"/>
        <w:jc w:val="center"/>
        <w:tblLook w:val="0000" w:firstRow="0" w:lastRow="0" w:firstColumn="0" w:lastColumn="0" w:noHBand="0" w:noVBand="0"/>
      </w:tblPr>
      <w:tblGrid>
        <w:gridCol w:w="5087"/>
        <w:gridCol w:w="1347"/>
        <w:gridCol w:w="896"/>
        <w:gridCol w:w="1276"/>
        <w:gridCol w:w="876"/>
      </w:tblGrid>
      <w:tr w:rsidR="001B6ED9" w:rsidRPr="00145723" w:rsidTr="009A1E55">
        <w:trPr>
          <w:trHeight w:val="535"/>
          <w:jc w:val="center"/>
        </w:trPr>
        <w:tc>
          <w:tcPr>
            <w:tcW w:w="5087" w:type="dxa"/>
            <w:tcBorders>
              <w:top w:val="single" w:sz="4" w:space="0" w:color="auto"/>
              <w:left w:val="single" w:sz="4" w:space="0" w:color="auto"/>
              <w:bottom w:val="single" w:sz="4" w:space="0" w:color="auto"/>
              <w:right w:val="single" w:sz="4" w:space="0" w:color="auto"/>
            </w:tcBorders>
          </w:tcPr>
          <w:p w:rsidR="001B6ED9" w:rsidRPr="00145723" w:rsidRDefault="001B6ED9" w:rsidP="009A1E55">
            <w:pPr>
              <w:rPr>
                <w:rFonts w:ascii="Arial" w:hAnsi="Arial" w:cs="Arial"/>
                <w:sz w:val="18"/>
                <w:szCs w:val="18"/>
              </w:rPr>
            </w:pPr>
            <w:r w:rsidRPr="00145723">
              <w:rPr>
                <w:rFonts w:ascii="Arial" w:hAnsi="Arial" w:cs="Arial"/>
                <w:b/>
                <w:bCs/>
                <w:sz w:val="18"/>
                <w:szCs w:val="18"/>
                <w:lang w:val="en-GB"/>
              </w:rPr>
              <w:t>Questions and/or Statements to be rated</w:t>
            </w:r>
          </w:p>
        </w:tc>
        <w:tc>
          <w:tcPr>
            <w:tcW w:w="1347" w:type="dxa"/>
            <w:tcBorders>
              <w:top w:val="single" w:sz="4" w:space="0" w:color="auto"/>
              <w:left w:val="single" w:sz="4" w:space="0" w:color="auto"/>
              <w:bottom w:val="single" w:sz="4" w:space="0" w:color="auto"/>
              <w:right w:val="single" w:sz="4" w:space="0" w:color="auto"/>
            </w:tcBorders>
          </w:tcPr>
          <w:p w:rsidR="001B6ED9" w:rsidRPr="00145723" w:rsidRDefault="001B6ED9" w:rsidP="009A1E55">
            <w:pPr>
              <w:rPr>
                <w:rFonts w:ascii="Arial" w:hAnsi="Arial" w:cs="Arial"/>
                <w:b/>
                <w:bCs/>
                <w:sz w:val="18"/>
                <w:szCs w:val="18"/>
                <w:lang w:val="en-GB"/>
              </w:rPr>
            </w:pPr>
            <w:r w:rsidRPr="00145723">
              <w:rPr>
                <w:rFonts w:ascii="Arial" w:hAnsi="Arial" w:cs="Arial"/>
                <w:b/>
                <w:bCs/>
                <w:sz w:val="18"/>
                <w:szCs w:val="18"/>
                <w:lang w:val="en-GB"/>
              </w:rPr>
              <w:t>Needs improvement</w:t>
            </w:r>
          </w:p>
        </w:tc>
        <w:tc>
          <w:tcPr>
            <w:tcW w:w="896" w:type="dxa"/>
            <w:tcBorders>
              <w:top w:val="single" w:sz="4" w:space="0" w:color="auto"/>
              <w:left w:val="single" w:sz="4" w:space="0" w:color="auto"/>
              <w:bottom w:val="single" w:sz="4" w:space="0" w:color="auto"/>
              <w:right w:val="single" w:sz="4" w:space="0" w:color="auto"/>
            </w:tcBorders>
          </w:tcPr>
          <w:p w:rsidR="001B6ED9" w:rsidRPr="00145723" w:rsidRDefault="001B6ED9" w:rsidP="009A1E55">
            <w:pPr>
              <w:rPr>
                <w:rFonts w:ascii="Arial" w:hAnsi="Arial" w:cs="Arial"/>
                <w:b/>
                <w:bCs/>
                <w:sz w:val="18"/>
                <w:szCs w:val="18"/>
                <w:lang w:val="en-GB"/>
              </w:rPr>
            </w:pPr>
            <w:r w:rsidRPr="00145723">
              <w:rPr>
                <w:rFonts w:ascii="Arial" w:hAnsi="Arial" w:cs="Arial"/>
                <w:b/>
                <w:bCs/>
                <w:sz w:val="18"/>
                <w:szCs w:val="18"/>
                <w:lang w:val="en-GB"/>
              </w:rPr>
              <w:t>Good</w:t>
            </w:r>
          </w:p>
        </w:tc>
        <w:tc>
          <w:tcPr>
            <w:tcW w:w="1276" w:type="dxa"/>
            <w:tcBorders>
              <w:top w:val="single" w:sz="4" w:space="0" w:color="auto"/>
              <w:left w:val="single" w:sz="4" w:space="0" w:color="auto"/>
              <w:bottom w:val="single" w:sz="4" w:space="0" w:color="auto"/>
              <w:right w:val="single" w:sz="4" w:space="0" w:color="auto"/>
            </w:tcBorders>
          </w:tcPr>
          <w:p w:rsidR="001B6ED9" w:rsidRPr="00145723" w:rsidRDefault="001B6ED9" w:rsidP="009A1E55">
            <w:pPr>
              <w:rPr>
                <w:rFonts w:ascii="Arial" w:hAnsi="Arial" w:cs="Arial"/>
                <w:b/>
                <w:bCs/>
                <w:sz w:val="18"/>
                <w:szCs w:val="18"/>
                <w:lang w:val="en-GB"/>
              </w:rPr>
            </w:pPr>
            <w:r w:rsidRPr="00145723">
              <w:rPr>
                <w:rFonts w:ascii="Arial" w:hAnsi="Arial" w:cs="Arial"/>
                <w:b/>
                <w:bCs/>
                <w:sz w:val="18"/>
                <w:szCs w:val="18"/>
                <w:lang w:val="en-GB"/>
              </w:rPr>
              <w:t>Outstanding / excellent</w:t>
            </w:r>
          </w:p>
        </w:tc>
        <w:tc>
          <w:tcPr>
            <w:tcW w:w="876" w:type="dxa"/>
            <w:tcBorders>
              <w:top w:val="single" w:sz="4" w:space="0" w:color="auto"/>
              <w:left w:val="single" w:sz="4" w:space="0" w:color="auto"/>
              <w:bottom w:val="single" w:sz="4" w:space="0" w:color="auto"/>
              <w:right w:val="single" w:sz="4" w:space="0" w:color="auto"/>
            </w:tcBorders>
          </w:tcPr>
          <w:p w:rsidR="001B6ED9" w:rsidRPr="00145723" w:rsidRDefault="001B6ED9" w:rsidP="009A1E55">
            <w:pPr>
              <w:rPr>
                <w:rFonts w:ascii="Arial" w:hAnsi="Arial" w:cs="Arial"/>
                <w:b/>
                <w:bCs/>
                <w:sz w:val="18"/>
                <w:szCs w:val="18"/>
                <w:lang w:val="en-GB"/>
              </w:rPr>
            </w:pPr>
            <w:r w:rsidRPr="00145723">
              <w:rPr>
                <w:rFonts w:ascii="Arial" w:hAnsi="Arial" w:cs="Arial"/>
                <w:b/>
                <w:bCs/>
                <w:sz w:val="18"/>
                <w:szCs w:val="18"/>
                <w:lang w:val="en-GB"/>
              </w:rPr>
              <w:t>Do not know</w:t>
            </w:r>
          </w:p>
        </w:tc>
      </w:tr>
      <w:tr w:rsidR="001B6ED9" w:rsidRPr="00145723" w:rsidTr="009A1E55">
        <w:trPr>
          <w:trHeight w:val="382"/>
          <w:jc w:val="center"/>
        </w:trPr>
        <w:tc>
          <w:tcPr>
            <w:tcW w:w="5087" w:type="dxa"/>
            <w:tcBorders>
              <w:top w:val="single" w:sz="4" w:space="0" w:color="auto"/>
              <w:left w:val="single" w:sz="4" w:space="0" w:color="auto"/>
              <w:bottom w:val="single" w:sz="4" w:space="0" w:color="auto"/>
              <w:right w:val="single" w:sz="4" w:space="0" w:color="auto"/>
            </w:tcBorders>
            <w:vAlign w:val="center"/>
          </w:tcPr>
          <w:p w:rsidR="001B6ED9" w:rsidRPr="001B6ED9" w:rsidRDefault="001B6ED9" w:rsidP="00033619">
            <w:pPr>
              <w:ind w:left="405" w:hanging="405"/>
              <w:jc w:val="both"/>
              <w:rPr>
                <w:rFonts w:ascii="Arial" w:hAnsi="Arial" w:cs="Arial"/>
                <w:sz w:val="20"/>
                <w:szCs w:val="20"/>
              </w:rPr>
            </w:pPr>
            <w:r>
              <w:rPr>
                <w:rFonts w:ascii="Arial" w:hAnsi="Arial" w:cs="Arial"/>
                <w:sz w:val="20"/>
                <w:szCs w:val="20"/>
              </w:rPr>
              <w:t xml:space="preserve">3.1 </w:t>
            </w:r>
            <w:r w:rsidRPr="001B6ED9">
              <w:rPr>
                <w:rFonts w:ascii="Arial" w:hAnsi="Arial" w:cs="Arial"/>
                <w:sz w:val="20"/>
                <w:szCs w:val="20"/>
              </w:rPr>
              <w:t xml:space="preserve"> Rate whether the Principal Officer always act in the best interests of the Fund.</w:t>
            </w:r>
          </w:p>
        </w:tc>
        <w:tc>
          <w:tcPr>
            <w:tcW w:w="1347" w:type="dxa"/>
            <w:tcBorders>
              <w:top w:val="single" w:sz="4" w:space="0" w:color="auto"/>
              <w:left w:val="single" w:sz="4" w:space="0" w:color="auto"/>
              <w:bottom w:val="single" w:sz="4" w:space="0" w:color="auto"/>
              <w:right w:val="single" w:sz="4" w:space="0" w:color="auto"/>
            </w:tcBorders>
            <w:vAlign w:val="center"/>
          </w:tcPr>
          <w:p w:rsidR="001B6ED9" w:rsidRPr="00145723" w:rsidRDefault="001B6ED9" w:rsidP="009A1E55">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96" w:type="dxa"/>
            <w:tcBorders>
              <w:top w:val="single" w:sz="4" w:space="0" w:color="auto"/>
              <w:left w:val="single" w:sz="4" w:space="0" w:color="auto"/>
              <w:bottom w:val="single" w:sz="4" w:space="0" w:color="auto"/>
              <w:right w:val="single" w:sz="4" w:space="0" w:color="auto"/>
            </w:tcBorders>
            <w:vAlign w:val="center"/>
          </w:tcPr>
          <w:p w:rsidR="001B6ED9" w:rsidRPr="00145723" w:rsidRDefault="001B6ED9" w:rsidP="009A1E55">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vAlign w:val="center"/>
          </w:tcPr>
          <w:p w:rsidR="001B6ED9" w:rsidRPr="00145723" w:rsidRDefault="001B6ED9" w:rsidP="009A1E55">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76" w:type="dxa"/>
            <w:tcBorders>
              <w:top w:val="single" w:sz="4" w:space="0" w:color="auto"/>
              <w:left w:val="single" w:sz="4" w:space="0" w:color="auto"/>
              <w:bottom w:val="single" w:sz="4" w:space="0" w:color="auto"/>
              <w:right w:val="single" w:sz="4" w:space="0" w:color="auto"/>
            </w:tcBorders>
            <w:vAlign w:val="center"/>
          </w:tcPr>
          <w:p w:rsidR="001B6ED9" w:rsidRPr="00145723" w:rsidRDefault="001B6ED9" w:rsidP="009A1E55">
            <w:pPr>
              <w:jc w:val="center"/>
              <w:rPr>
                <w:rFonts w:ascii="Arial" w:hAnsi="Arial" w:cs="Arial"/>
                <w:sz w:val="20"/>
                <w:szCs w:val="20"/>
                <w:lang w:val="en-GB"/>
              </w:rPr>
            </w:pPr>
            <w:r w:rsidRPr="00145723">
              <w:rPr>
                <w:rFonts w:ascii="Arial" w:hAnsi="Arial" w:cs="Arial"/>
                <w:sz w:val="20"/>
                <w:szCs w:val="20"/>
                <w:lang w:val="en-GB"/>
              </w:rPr>
              <w:sym w:font="Wingdings" w:char="F06F"/>
            </w:r>
          </w:p>
        </w:tc>
      </w:tr>
      <w:tr w:rsidR="001B6ED9" w:rsidRPr="00145723" w:rsidTr="009A1E55">
        <w:trPr>
          <w:trHeight w:val="382"/>
          <w:jc w:val="center"/>
        </w:trPr>
        <w:tc>
          <w:tcPr>
            <w:tcW w:w="5087" w:type="dxa"/>
            <w:tcBorders>
              <w:top w:val="single" w:sz="4" w:space="0" w:color="auto"/>
              <w:left w:val="single" w:sz="4" w:space="0" w:color="auto"/>
              <w:bottom w:val="single" w:sz="4" w:space="0" w:color="auto"/>
              <w:right w:val="single" w:sz="4" w:space="0" w:color="auto"/>
            </w:tcBorders>
            <w:vAlign w:val="center"/>
          </w:tcPr>
          <w:p w:rsidR="001B6ED9" w:rsidRDefault="001B6ED9" w:rsidP="00033619">
            <w:pPr>
              <w:ind w:left="405" w:hanging="405"/>
              <w:jc w:val="both"/>
              <w:rPr>
                <w:rFonts w:ascii="Arial" w:hAnsi="Arial" w:cs="Arial"/>
                <w:sz w:val="20"/>
                <w:szCs w:val="20"/>
              </w:rPr>
            </w:pPr>
            <w:r>
              <w:rPr>
                <w:rFonts w:ascii="Arial" w:hAnsi="Arial" w:cs="Arial"/>
                <w:sz w:val="20"/>
                <w:szCs w:val="20"/>
              </w:rPr>
              <w:t xml:space="preserve">3.2  </w:t>
            </w:r>
            <w:r w:rsidRPr="001B6ED9">
              <w:rPr>
                <w:rFonts w:ascii="Arial" w:hAnsi="Arial" w:cs="Arial"/>
                <w:sz w:val="20"/>
                <w:szCs w:val="20"/>
              </w:rPr>
              <w:t>Rate to what extent the Principal Officer ensures that he is not unduly influenced.</w:t>
            </w:r>
          </w:p>
        </w:tc>
        <w:tc>
          <w:tcPr>
            <w:tcW w:w="1347" w:type="dxa"/>
            <w:tcBorders>
              <w:top w:val="single" w:sz="4" w:space="0" w:color="auto"/>
              <w:left w:val="single" w:sz="4" w:space="0" w:color="auto"/>
              <w:bottom w:val="single" w:sz="4" w:space="0" w:color="auto"/>
              <w:right w:val="single" w:sz="4" w:space="0" w:color="auto"/>
            </w:tcBorders>
            <w:vAlign w:val="center"/>
          </w:tcPr>
          <w:p w:rsidR="001B6ED9" w:rsidRPr="00145723" w:rsidRDefault="001B6ED9" w:rsidP="001B6ED9">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96" w:type="dxa"/>
            <w:tcBorders>
              <w:top w:val="single" w:sz="4" w:space="0" w:color="auto"/>
              <w:left w:val="single" w:sz="4" w:space="0" w:color="auto"/>
              <w:bottom w:val="single" w:sz="4" w:space="0" w:color="auto"/>
              <w:right w:val="single" w:sz="4" w:space="0" w:color="auto"/>
            </w:tcBorders>
            <w:vAlign w:val="center"/>
          </w:tcPr>
          <w:p w:rsidR="001B6ED9" w:rsidRPr="00145723" w:rsidRDefault="001B6ED9" w:rsidP="001B6ED9">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vAlign w:val="center"/>
          </w:tcPr>
          <w:p w:rsidR="001B6ED9" w:rsidRPr="00145723" w:rsidRDefault="001B6ED9" w:rsidP="001B6ED9">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76" w:type="dxa"/>
            <w:tcBorders>
              <w:top w:val="single" w:sz="4" w:space="0" w:color="auto"/>
              <w:left w:val="single" w:sz="4" w:space="0" w:color="auto"/>
              <w:bottom w:val="single" w:sz="4" w:space="0" w:color="auto"/>
              <w:right w:val="single" w:sz="4" w:space="0" w:color="auto"/>
            </w:tcBorders>
            <w:vAlign w:val="center"/>
          </w:tcPr>
          <w:p w:rsidR="001B6ED9" w:rsidRPr="00145723" w:rsidRDefault="001B6ED9" w:rsidP="001B6ED9">
            <w:pPr>
              <w:jc w:val="center"/>
              <w:rPr>
                <w:rFonts w:ascii="Arial" w:hAnsi="Arial" w:cs="Arial"/>
                <w:sz w:val="20"/>
                <w:szCs w:val="20"/>
                <w:lang w:val="en-GB"/>
              </w:rPr>
            </w:pPr>
            <w:r w:rsidRPr="00145723">
              <w:rPr>
                <w:rFonts w:ascii="Arial" w:hAnsi="Arial" w:cs="Arial"/>
                <w:sz w:val="20"/>
                <w:szCs w:val="20"/>
                <w:lang w:val="en-GB"/>
              </w:rPr>
              <w:sym w:font="Wingdings" w:char="F06F"/>
            </w:r>
          </w:p>
        </w:tc>
      </w:tr>
      <w:tr w:rsidR="001B6ED9" w:rsidRPr="00145723" w:rsidTr="009A1E55">
        <w:trPr>
          <w:trHeight w:val="382"/>
          <w:jc w:val="center"/>
        </w:trPr>
        <w:tc>
          <w:tcPr>
            <w:tcW w:w="5087" w:type="dxa"/>
            <w:tcBorders>
              <w:top w:val="single" w:sz="4" w:space="0" w:color="auto"/>
              <w:left w:val="single" w:sz="4" w:space="0" w:color="auto"/>
              <w:bottom w:val="single" w:sz="4" w:space="0" w:color="auto"/>
              <w:right w:val="single" w:sz="4" w:space="0" w:color="auto"/>
            </w:tcBorders>
            <w:vAlign w:val="center"/>
          </w:tcPr>
          <w:p w:rsidR="001B6ED9" w:rsidRDefault="001B6ED9" w:rsidP="00033619">
            <w:pPr>
              <w:ind w:left="405" w:hanging="405"/>
              <w:jc w:val="both"/>
              <w:rPr>
                <w:rFonts w:ascii="Arial" w:hAnsi="Arial" w:cs="Arial"/>
                <w:sz w:val="20"/>
                <w:szCs w:val="20"/>
              </w:rPr>
            </w:pPr>
            <w:r>
              <w:rPr>
                <w:rFonts w:ascii="Arial" w:hAnsi="Arial" w:cs="Arial"/>
                <w:sz w:val="20"/>
                <w:szCs w:val="20"/>
              </w:rPr>
              <w:t xml:space="preserve">3.2  </w:t>
            </w:r>
            <w:r w:rsidRPr="001B6ED9">
              <w:rPr>
                <w:rFonts w:ascii="Arial" w:hAnsi="Arial" w:cs="Arial"/>
                <w:sz w:val="20"/>
                <w:szCs w:val="20"/>
              </w:rPr>
              <w:t>Rate to what extent the Principal Officer ensures that conflicts of interest are disclosed, openly discussed and strategies implemented to manage these conflicts.</w:t>
            </w:r>
          </w:p>
        </w:tc>
        <w:tc>
          <w:tcPr>
            <w:tcW w:w="1347" w:type="dxa"/>
            <w:tcBorders>
              <w:top w:val="single" w:sz="4" w:space="0" w:color="auto"/>
              <w:left w:val="single" w:sz="4" w:space="0" w:color="auto"/>
              <w:bottom w:val="single" w:sz="4" w:space="0" w:color="auto"/>
              <w:right w:val="single" w:sz="4" w:space="0" w:color="auto"/>
            </w:tcBorders>
            <w:vAlign w:val="center"/>
          </w:tcPr>
          <w:p w:rsidR="001B6ED9" w:rsidRPr="00145723" w:rsidRDefault="001B6ED9" w:rsidP="001B6ED9">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96" w:type="dxa"/>
            <w:tcBorders>
              <w:top w:val="single" w:sz="4" w:space="0" w:color="auto"/>
              <w:left w:val="single" w:sz="4" w:space="0" w:color="auto"/>
              <w:bottom w:val="single" w:sz="4" w:space="0" w:color="auto"/>
              <w:right w:val="single" w:sz="4" w:space="0" w:color="auto"/>
            </w:tcBorders>
            <w:vAlign w:val="center"/>
          </w:tcPr>
          <w:p w:rsidR="001B6ED9" w:rsidRPr="00145723" w:rsidRDefault="001B6ED9" w:rsidP="001B6ED9">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vAlign w:val="center"/>
          </w:tcPr>
          <w:p w:rsidR="001B6ED9" w:rsidRPr="00145723" w:rsidRDefault="001B6ED9" w:rsidP="001B6ED9">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76" w:type="dxa"/>
            <w:tcBorders>
              <w:top w:val="single" w:sz="4" w:space="0" w:color="auto"/>
              <w:left w:val="single" w:sz="4" w:space="0" w:color="auto"/>
              <w:bottom w:val="single" w:sz="4" w:space="0" w:color="auto"/>
              <w:right w:val="single" w:sz="4" w:space="0" w:color="auto"/>
            </w:tcBorders>
            <w:vAlign w:val="center"/>
          </w:tcPr>
          <w:p w:rsidR="001B6ED9" w:rsidRPr="00145723" w:rsidRDefault="001B6ED9" w:rsidP="001B6ED9">
            <w:pPr>
              <w:jc w:val="center"/>
              <w:rPr>
                <w:rFonts w:ascii="Arial" w:hAnsi="Arial" w:cs="Arial"/>
                <w:sz w:val="20"/>
                <w:szCs w:val="20"/>
                <w:lang w:val="en-GB"/>
              </w:rPr>
            </w:pPr>
            <w:r w:rsidRPr="00145723">
              <w:rPr>
                <w:rFonts w:ascii="Arial" w:hAnsi="Arial" w:cs="Arial"/>
                <w:sz w:val="20"/>
                <w:szCs w:val="20"/>
                <w:lang w:val="en-GB"/>
              </w:rPr>
              <w:sym w:font="Wingdings" w:char="F06F"/>
            </w:r>
          </w:p>
        </w:tc>
      </w:tr>
      <w:tr w:rsidR="001B6ED9" w:rsidRPr="00145723" w:rsidTr="009A1E55">
        <w:trPr>
          <w:trHeight w:val="382"/>
          <w:jc w:val="center"/>
        </w:trPr>
        <w:tc>
          <w:tcPr>
            <w:tcW w:w="5087" w:type="dxa"/>
            <w:tcBorders>
              <w:top w:val="single" w:sz="4" w:space="0" w:color="auto"/>
              <w:left w:val="single" w:sz="4" w:space="0" w:color="auto"/>
              <w:bottom w:val="single" w:sz="4" w:space="0" w:color="auto"/>
              <w:right w:val="single" w:sz="4" w:space="0" w:color="auto"/>
            </w:tcBorders>
            <w:vAlign w:val="center"/>
          </w:tcPr>
          <w:p w:rsidR="001B6ED9" w:rsidRDefault="001B6ED9" w:rsidP="00033619">
            <w:pPr>
              <w:ind w:left="405" w:hanging="405"/>
              <w:jc w:val="both"/>
              <w:rPr>
                <w:rFonts w:ascii="Arial" w:hAnsi="Arial" w:cs="Arial"/>
                <w:sz w:val="20"/>
                <w:szCs w:val="20"/>
              </w:rPr>
            </w:pPr>
            <w:r>
              <w:rPr>
                <w:rFonts w:ascii="Arial" w:hAnsi="Arial" w:cs="Arial"/>
                <w:sz w:val="20"/>
                <w:szCs w:val="20"/>
              </w:rPr>
              <w:t xml:space="preserve">3.4  </w:t>
            </w:r>
            <w:r w:rsidRPr="001B6ED9">
              <w:rPr>
                <w:rFonts w:ascii="Arial" w:hAnsi="Arial" w:cs="Arial"/>
                <w:sz w:val="20"/>
                <w:szCs w:val="20"/>
              </w:rPr>
              <w:t xml:space="preserve">Rate the extent to which the Principal Officer ensures that all gifts, </w:t>
            </w:r>
            <w:proofErr w:type="spellStart"/>
            <w:r w:rsidRPr="001B6ED9">
              <w:rPr>
                <w:rFonts w:ascii="Arial" w:hAnsi="Arial" w:cs="Arial"/>
                <w:sz w:val="20"/>
                <w:szCs w:val="20"/>
              </w:rPr>
              <w:t>favours</w:t>
            </w:r>
            <w:proofErr w:type="spellEnd"/>
            <w:r w:rsidRPr="001B6ED9">
              <w:rPr>
                <w:rFonts w:ascii="Arial" w:hAnsi="Arial" w:cs="Arial"/>
                <w:sz w:val="20"/>
                <w:szCs w:val="20"/>
              </w:rPr>
              <w:t xml:space="preserve"> or courtesies received are disclosed.</w:t>
            </w:r>
          </w:p>
        </w:tc>
        <w:tc>
          <w:tcPr>
            <w:tcW w:w="1347" w:type="dxa"/>
            <w:tcBorders>
              <w:top w:val="single" w:sz="4" w:space="0" w:color="auto"/>
              <w:left w:val="single" w:sz="4" w:space="0" w:color="auto"/>
              <w:bottom w:val="single" w:sz="4" w:space="0" w:color="auto"/>
              <w:right w:val="single" w:sz="4" w:space="0" w:color="auto"/>
            </w:tcBorders>
            <w:vAlign w:val="center"/>
          </w:tcPr>
          <w:p w:rsidR="001B6ED9" w:rsidRPr="00145723" w:rsidRDefault="001B6ED9" w:rsidP="001B6ED9">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96" w:type="dxa"/>
            <w:tcBorders>
              <w:top w:val="single" w:sz="4" w:space="0" w:color="auto"/>
              <w:left w:val="single" w:sz="4" w:space="0" w:color="auto"/>
              <w:bottom w:val="single" w:sz="4" w:space="0" w:color="auto"/>
              <w:right w:val="single" w:sz="4" w:space="0" w:color="auto"/>
            </w:tcBorders>
            <w:vAlign w:val="center"/>
          </w:tcPr>
          <w:p w:rsidR="001B6ED9" w:rsidRPr="00145723" w:rsidRDefault="001B6ED9" w:rsidP="001B6ED9">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vAlign w:val="center"/>
          </w:tcPr>
          <w:p w:rsidR="001B6ED9" w:rsidRPr="00145723" w:rsidRDefault="001B6ED9" w:rsidP="001B6ED9">
            <w:pPr>
              <w:jc w:val="center"/>
              <w:rPr>
                <w:rFonts w:ascii="Arial" w:hAnsi="Arial" w:cs="Arial"/>
                <w:sz w:val="20"/>
                <w:szCs w:val="20"/>
                <w:lang w:val="en-GB"/>
              </w:rPr>
            </w:pPr>
            <w:r w:rsidRPr="00145723">
              <w:rPr>
                <w:rFonts w:ascii="Arial" w:hAnsi="Arial" w:cs="Arial"/>
                <w:sz w:val="20"/>
                <w:szCs w:val="20"/>
                <w:lang w:val="en-GB"/>
              </w:rPr>
              <w:sym w:font="Wingdings" w:char="F06F"/>
            </w:r>
          </w:p>
        </w:tc>
        <w:tc>
          <w:tcPr>
            <w:tcW w:w="876" w:type="dxa"/>
            <w:tcBorders>
              <w:top w:val="single" w:sz="4" w:space="0" w:color="auto"/>
              <w:left w:val="single" w:sz="4" w:space="0" w:color="auto"/>
              <w:bottom w:val="single" w:sz="4" w:space="0" w:color="auto"/>
              <w:right w:val="single" w:sz="4" w:space="0" w:color="auto"/>
            </w:tcBorders>
            <w:vAlign w:val="center"/>
          </w:tcPr>
          <w:p w:rsidR="001B6ED9" w:rsidRPr="00145723" w:rsidRDefault="001B6ED9" w:rsidP="001B6ED9">
            <w:pPr>
              <w:jc w:val="center"/>
              <w:rPr>
                <w:rFonts w:ascii="Arial" w:hAnsi="Arial" w:cs="Arial"/>
                <w:sz w:val="20"/>
                <w:szCs w:val="20"/>
                <w:lang w:val="en-GB"/>
              </w:rPr>
            </w:pPr>
            <w:r w:rsidRPr="00145723">
              <w:rPr>
                <w:rFonts w:ascii="Arial" w:hAnsi="Arial" w:cs="Arial"/>
                <w:sz w:val="20"/>
                <w:szCs w:val="20"/>
                <w:lang w:val="en-GB"/>
              </w:rPr>
              <w:sym w:font="Wingdings" w:char="F06F"/>
            </w:r>
          </w:p>
        </w:tc>
      </w:tr>
      <w:tr w:rsidR="001B6ED9" w:rsidRPr="00145723" w:rsidTr="009A1E55">
        <w:trPr>
          <w:trHeight w:val="382"/>
          <w:jc w:val="center"/>
        </w:trPr>
        <w:tc>
          <w:tcPr>
            <w:tcW w:w="5087" w:type="dxa"/>
            <w:tcBorders>
              <w:top w:val="single" w:sz="4" w:space="0" w:color="auto"/>
              <w:left w:val="single" w:sz="4" w:space="0" w:color="auto"/>
              <w:bottom w:val="single" w:sz="4" w:space="0" w:color="auto"/>
              <w:right w:val="single" w:sz="4" w:space="0" w:color="auto"/>
            </w:tcBorders>
            <w:vAlign w:val="center"/>
          </w:tcPr>
          <w:p w:rsidR="001B6ED9" w:rsidRPr="00033619" w:rsidRDefault="001B6ED9" w:rsidP="00033619">
            <w:pPr>
              <w:jc w:val="right"/>
              <w:rPr>
                <w:rFonts w:ascii="Arial" w:hAnsi="Arial" w:cs="Arial"/>
                <w:b/>
                <w:sz w:val="18"/>
                <w:szCs w:val="18"/>
                <w:lang w:val="en-GB"/>
              </w:rPr>
            </w:pPr>
            <w:r w:rsidRPr="00033619">
              <w:rPr>
                <w:rFonts w:ascii="Arial" w:hAnsi="Arial" w:cs="Arial"/>
                <w:b/>
                <w:sz w:val="18"/>
                <w:szCs w:val="18"/>
                <w:lang w:val="en-GB"/>
              </w:rPr>
              <w:t>Total</w:t>
            </w:r>
          </w:p>
        </w:tc>
        <w:tc>
          <w:tcPr>
            <w:tcW w:w="1347" w:type="dxa"/>
            <w:tcBorders>
              <w:top w:val="single" w:sz="4" w:space="0" w:color="auto"/>
              <w:left w:val="single" w:sz="4" w:space="0" w:color="auto"/>
              <w:bottom w:val="single" w:sz="4" w:space="0" w:color="auto"/>
              <w:right w:val="single" w:sz="4" w:space="0" w:color="auto"/>
            </w:tcBorders>
            <w:vAlign w:val="center"/>
          </w:tcPr>
          <w:p w:rsidR="001B6ED9" w:rsidRPr="00033619" w:rsidRDefault="001B6ED9" w:rsidP="009A1E55">
            <w:pPr>
              <w:rPr>
                <w:rFonts w:ascii="Arial" w:hAnsi="Arial" w:cs="Arial"/>
                <w:sz w:val="18"/>
                <w:szCs w:val="18"/>
                <w:lang w:val="en-GB"/>
              </w:rPr>
            </w:pPr>
          </w:p>
        </w:tc>
        <w:tc>
          <w:tcPr>
            <w:tcW w:w="896" w:type="dxa"/>
            <w:tcBorders>
              <w:top w:val="single" w:sz="4" w:space="0" w:color="auto"/>
              <w:left w:val="single" w:sz="4" w:space="0" w:color="auto"/>
              <w:bottom w:val="single" w:sz="4" w:space="0" w:color="auto"/>
              <w:right w:val="single" w:sz="4" w:space="0" w:color="auto"/>
            </w:tcBorders>
            <w:vAlign w:val="center"/>
          </w:tcPr>
          <w:p w:rsidR="001B6ED9" w:rsidRPr="00033619" w:rsidRDefault="001B6ED9" w:rsidP="009A1E55">
            <w:pPr>
              <w:rPr>
                <w:rFonts w:ascii="Arial" w:hAnsi="Arial" w:cs="Arial"/>
                <w:sz w:val="18"/>
                <w:szCs w:val="18"/>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1B6ED9" w:rsidRPr="00033619" w:rsidRDefault="001B6ED9" w:rsidP="009A1E55">
            <w:pPr>
              <w:rPr>
                <w:rFonts w:ascii="Arial" w:hAnsi="Arial" w:cs="Arial"/>
                <w:sz w:val="18"/>
                <w:szCs w:val="18"/>
                <w:lang w:val="en-GB"/>
              </w:rPr>
            </w:pPr>
          </w:p>
        </w:tc>
        <w:tc>
          <w:tcPr>
            <w:tcW w:w="876" w:type="dxa"/>
            <w:tcBorders>
              <w:top w:val="single" w:sz="4" w:space="0" w:color="auto"/>
              <w:left w:val="single" w:sz="4" w:space="0" w:color="auto"/>
              <w:bottom w:val="single" w:sz="4" w:space="0" w:color="auto"/>
              <w:right w:val="single" w:sz="4" w:space="0" w:color="auto"/>
            </w:tcBorders>
          </w:tcPr>
          <w:p w:rsidR="001B6ED9" w:rsidRPr="00145723" w:rsidRDefault="001B6ED9" w:rsidP="009A1E55">
            <w:pPr>
              <w:rPr>
                <w:rFonts w:ascii="Arial" w:hAnsi="Arial" w:cs="Arial"/>
                <w:sz w:val="20"/>
                <w:szCs w:val="20"/>
                <w:lang w:val="en-GB"/>
              </w:rPr>
            </w:pPr>
          </w:p>
        </w:tc>
      </w:tr>
      <w:tr w:rsidR="00033619" w:rsidRPr="00145723" w:rsidTr="008C3953">
        <w:trPr>
          <w:trHeight w:val="382"/>
          <w:jc w:val="center"/>
        </w:trPr>
        <w:tc>
          <w:tcPr>
            <w:tcW w:w="948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3619" w:rsidRPr="00145723" w:rsidRDefault="00033619" w:rsidP="009A1E55">
            <w:pPr>
              <w:rPr>
                <w:rFonts w:ascii="Arial" w:hAnsi="Arial" w:cs="Arial"/>
                <w:b/>
                <w:sz w:val="20"/>
                <w:szCs w:val="20"/>
                <w:lang w:val="en-GB"/>
              </w:rPr>
            </w:pPr>
            <w:r w:rsidRPr="00033619">
              <w:rPr>
                <w:rFonts w:ascii="Arial" w:hAnsi="Arial" w:cs="Arial"/>
                <w:b/>
                <w:sz w:val="18"/>
                <w:szCs w:val="18"/>
                <w:lang w:val="en-GB"/>
              </w:rPr>
              <w:t xml:space="preserve">Additional comments: </w:t>
            </w:r>
          </w:p>
        </w:tc>
      </w:tr>
      <w:tr w:rsidR="00033619" w:rsidRPr="00145723" w:rsidTr="00260C02">
        <w:trPr>
          <w:trHeight w:val="382"/>
          <w:jc w:val="center"/>
        </w:trPr>
        <w:tc>
          <w:tcPr>
            <w:tcW w:w="948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3619" w:rsidRPr="00145723" w:rsidRDefault="00033619" w:rsidP="009A1E55">
            <w:pPr>
              <w:rPr>
                <w:rFonts w:ascii="Arial" w:hAnsi="Arial" w:cs="Arial"/>
                <w:sz w:val="20"/>
                <w:szCs w:val="20"/>
                <w:lang w:val="en-GB"/>
              </w:rPr>
            </w:pPr>
          </w:p>
        </w:tc>
      </w:tr>
      <w:tr w:rsidR="00033619" w:rsidRPr="00145723" w:rsidTr="00BA1223">
        <w:trPr>
          <w:trHeight w:val="382"/>
          <w:jc w:val="center"/>
        </w:trPr>
        <w:tc>
          <w:tcPr>
            <w:tcW w:w="948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3619" w:rsidRPr="00145723" w:rsidRDefault="00033619" w:rsidP="009A1E55">
            <w:pPr>
              <w:rPr>
                <w:rFonts w:ascii="Arial" w:hAnsi="Arial" w:cs="Arial"/>
                <w:sz w:val="20"/>
                <w:szCs w:val="20"/>
                <w:lang w:val="en-GB"/>
              </w:rPr>
            </w:pPr>
          </w:p>
        </w:tc>
      </w:tr>
      <w:tr w:rsidR="00033619" w:rsidRPr="00145723" w:rsidTr="00342FD6">
        <w:trPr>
          <w:trHeight w:val="382"/>
          <w:jc w:val="center"/>
        </w:trPr>
        <w:tc>
          <w:tcPr>
            <w:tcW w:w="948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3619" w:rsidRPr="00145723" w:rsidRDefault="00033619" w:rsidP="009A1E55">
            <w:pPr>
              <w:rPr>
                <w:rFonts w:ascii="Arial" w:hAnsi="Arial" w:cs="Arial"/>
                <w:sz w:val="20"/>
                <w:szCs w:val="20"/>
                <w:lang w:val="en-GB"/>
              </w:rPr>
            </w:pPr>
          </w:p>
        </w:tc>
      </w:tr>
    </w:tbl>
    <w:p w:rsidR="00033619" w:rsidRDefault="00033619" w:rsidP="00033619">
      <w:pPr>
        <w:spacing w:after="0" w:line="288" w:lineRule="auto"/>
        <w:ind w:left="360"/>
        <w:jc w:val="both"/>
        <w:rPr>
          <w:rFonts w:ascii="Arial" w:hAnsi="Arial" w:cs="Arial"/>
          <w:b/>
        </w:rPr>
      </w:pPr>
    </w:p>
    <w:p w:rsidR="00644CF1" w:rsidRPr="00033619" w:rsidRDefault="001B6ED9" w:rsidP="00033619">
      <w:pPr>
        <w:pStyle w:val="ListParagraph"/>
        <w:numPr>
          <w:ilvl w:val="0"/>
          <w:numId w:val="3"/>
        </w:numPr>
        <w:spacing w:after="0" w:line="288" w:lineRule="auto"/>
        <w:jc w:val="both"/>
        <w:rPr>
          <w:rFonts w:ascii="Arial" w:hAnsi="Arial" w:cs="Arial"/>
          <w:lang w:val="en-ZA"/>
        </w:rPr>
      </w:pPr>
      <w:r w:rsidRPr="00033619">
        <w:rPr>
          <w:rFonts w:ascii="Arial" w:hAnsi="Arial" w:cs="Arial"/>
          <w:b/>
        </w:rPr>
        <w:t>TRAINING AND SKILLS DEVELOPMENT</w:t>
      </w:r>
    </w:p>
    <w:p w:rsidR="001B6ED9" w:rsidRDefault="001B6ED9" w:rsidP="001B6ED9">
      <w:pPr>
        <w:spacing w:after="0" w:line="288" w:lineRule="auto"/>
        <w:jc w:val="both"/>
        <w:rPr>
          <w:rFonts w:ascii="Arial" w:hAnsi="Arial" w:cs="Arial"/>
          <w:lang w:val="en-ZA"/>
        </w:rPr>
      </w:pPr>
    </w:p>
    <w:tbl>
      <w:tblPr>
        <w:tblW w:w="9482" w:type="dxa"/>
        <w:jc w:val="center"/>
        <w:tblLook w:val="0000" w:firstRow="0" w:lastRow="0" w:firstColumn="0" w:lastColumn="0" w:noHBand="0" w:noVBand="0"/>
      </w:tblPr>
      <w:tblGrid>
        <w:gridCol w:w="4625"/>
        <w:gridCol w:w="1598"/>
        <w:gridCol w:w="883"/>
        <w:gridCol w:w="1512"/>
        <w:gridCol w:w="864"/>
      </w:tblGrid>
      <w:tr w:rsidR="001B6ED9" w:rsidRPr="00033619" w:rsidTr="001B6ED9">
        <w:trPr>
          <w:trHeight w:val="535"/>
          <w:jc w:val="center"/>
        </w:trPr>
        <w:tc>
          <w:tcPr>
            <w:tcW w:w="4625" w:type="dxa"/>
            <w:tcBorders>
              <w:top w:val="single" w:sz="4" w:space="0" w:color="auto"/>
              <w:left w:val="single" w:sz="4" w:space="0" w:color="auto"/>
              <w:bottom w:val="single" w:sz="4" w:space="0" w:color="auto"/>
              <w:right w:val="single" w:sz="4" w:space="0" w:color="auto"/>
            </w:tcBorders>
          </w:tcPr>
          <w:p w:rsidR="001B6ED9" w:rsidRPr="00033619" w:rsidRDefault="001B6ED9" w:rsidP="001B6ED9">
            <w:pPr>
              <w:spacing w:after="0" w:line="288" w:lineRule="auto"/>
              <w:jc w:val="both"/>
              <w:rPr>
                <w:rFonts w:ascii="Arial" w:hAnsi="Arial" w:cs="Arial"/>
                <w:sz w:val="18"/>
                <w:szCs w:val="18"/>
              </w:rPr>
            </w:pPr>
            <w:r w:rsidRPr="00033619">
              <w:rPr>
                <w:rFonts w:ascii="Arial" w:hAnsi="Arial" w:cs="Arial"/>
                <w:b/>
                <w:bCs/>
                <w:sz w:val="18"/>
                <w:szCs w:val="18"/>
                <w:lang w:val="en-GB"/>
              </w:rPr>
              <w:t>Questions and/or Statements to be rated</w:t>
            </w:r>
          </w:p>
        </w:tc>
        <w:tc>
          <w:tcPr>
            <w:tcW w:w="1598" w:type="dxa"/>
            <w:tcBorders>
              <w:top w:val="single" w:sz="4" w:space="0" w:color="auto"/>
              <w:left w:val="single" w:sz="4" w:space="0" w:color="auto"/>
              <w:bottom w:val="single" w:sz="4" w:space="0" w:color="auto"/>
              <w:right w:val="single" w:sz="4" w:space="0" w:color="auto"/>
            </w:tcBorders>
          </w:tcPr>
          <w:p w:rsidR="001B6ED9" w:rsidRPr="00033619" w:rsidRDefault="001B6ED9" w:rsidP="001B6ED9">
            <w:pPr>
              <w:spacing w:after="0" w:line="288" w:lineRule="auto"/>
              <w:jc w:val="both"/>
              <w:rPr>
                <w:rFonts w:ascii="Arial" w:hAnsi="Arial" w:cs="Arial"/>
                <w:b/>
                <w:bCs/>
                <w:sz w:val="18"/>
                <w:szCs w:val="18"/>
                <w:lang w:val="en-GB"/>
              </w:rPr>
            </w:pPr>
            <w:r w:rsidRPr="00033619">
              <w:rPr>
                <w:rFonts w:ascii="Arial" w:hAnsi="Arial" w:cs="Arial"/>
                <w:b/>
                <w:bCs/>
                <w:sz w:val="18"/>
                <w:szCs w:val="18"/>
                <w:lang w:val="en-GB"/>
              </w:rPr>
              <w:t>Needs improvement</w:t>
            </w:r>
          </w:p>
        </w:tc>
        <w:tc>
          <w:tcPr>
            <w:tcW w:w="883" w:type="dxa"/>
            <w:tcBorders>
              <w:top w:val="single" w:sz="4" w:space="0" w:color="auto"/>
              <w:left w:val="single" w:sz="4" w:space="0" w:color="auto"/>
              <w:bottom w:val="single" w:sz="4" w:space="0" w:color="auto"/>
              <w:right w:val="single" w:sz="4" w:space="0" w:color="auto"/>
            </w:tcBorders>
          </w:tcPr>
          <w:p w:rsidR="001B6ED9" w:rsidRPr="00033619" w:rsidRDefault="001B6ED9" w:rsidP="001B6ED9">
            <w:pPr>
              <w:spacing w:after="0" w:line="288" w:lineRule="auto"/>
              <w:jc w:val="both"/>
              <w:rPr>
                <w:rFonts w:ascii="Arial" w:hAnsi="Arial" w:cs="Arial"/>
                <w:b/>
                <w:bCs/>
                <w:sz w:val="18"/>
                <w:szCs w:val="18"/>
                <w:lang w:val="en-GB"/>
              </w:rPr>
            </w:pPr>
            <w:r w:rsidRPr="00033619">
              <w:rPr>
                <w:rFonts w:ascii="Arial" w:hAnsi="Arial" w:cs="Arial"/>
                <w:b/>
                <w:bCs/>
                <w:sz w:val="18"/>
                <w:szCs w:val="18"/>
                <w:lang w:val="en-GB"/>
              </w:rPr>
              <w:t>Good</w:t>
            </w:r>
          </w:p>
        </w:tc>
        <w:tc>
          <w:tcPr>
            <w:tcW w:w="1512" w:type="dxa"/>
            <w:tcBorders>
              <w:top w:val="single" w:sz="4" w:space="0" w:color="auto"/>
              <w:left w:val="single" w:sz="4" w:space="0" w:color="auto"/>
              <w:bottom w:val="single" w:sz="4" w:space="0" w:color="auto"/>
              <w:right w:val="single" w:sz="4" w:space="0" w:color="auto"/>
            </w:tcBorders>
          </w:tcPr>
          <w:p w:rsidR="001B6ED9" w:rsidRPr="00033619" w:rsidRDefault="001B6ED9" w:rsidP="001B6ED9">
            <w:pPr>
              <w:spacing w:after="0" w:line="288" w:lineRule="auto"/>
              <w:jc w:val="both"/>
              <w:rPr>
                <w:rFonts w:ascii="Arial" w:hAnsi="Arial" w:cs="Arial"/>
                <w:b/>
                <w:bCs/>
                <w:sz w:val="18"/>
                <w:szCs w:val="18"/>
                <w:lang w:val="en-GB"/>
              </w:rPr>
            </w:pPr>
            <w:r w:rsidRPr="00033619">
              <w:rPr>
                <w:rFonts w:ascii="Arial" w:hAnsi="Arial" w:cs="Arial"/>
                <w:b/>
                <w:bCs/>
                <w:sz w:val="18"/>
                <w:szCs w:val="18"/>
                <w:lang w:val="en-GB"/>
              </w:rPr>
              <w:t>Outstanding / excellent</w:t>
            </w:r>
          </w:p>
        </w:tc>
        <w:tc>
          <w:tcPr>
            <w:tcW w:w="864" w:type="dxa"/>
            <w:tcBorders>
              <w:top w:val="single" w:sz="4" w:space="0" w:color="auto"/>
              <w:left w:val="single" w:sz="4" w:space="0" w:color="auto"/>
              <w:bottom w:val="single" w:sz="4" w:space="0" w:color="auto"/>
              <w:right w:val="single" w:sz="4" w:space="0" w:color="auto"/>
            </w:tcBorders>
          </w:tcPr>
          <w:p w:rsidR="001B6ED9" w:rsidRPr="00033619" w:rsidRDefault="001B6ED9" w:rsidP="001B6ED9">
            <w:pPr>
              <w:spacing w:after="0" w:line="288" w:lineRule="auto"/>
              <w:jc w:val="both"/>
              <w:rPr>
                <w:rFonts w:ascii="Arial" w:hAnsi="Arial" w:cs="Arial"/>
                <w:b/>
                <w:bCs/>
                <w:sz w:val="18"/>
                <w:szCs w:val="18"/>
                <w:lang w:val="en-GB"/>
              </w:rPr>
            </w:pPr>
            <w:r w:rsidRPr="00033619">
              <w:rPr>
                <w:rFonts w:ascii="Arial" w:hAnsi="Arial" w:cs="Arial"/>
                <w:b/>
                <w:bCs/>
                <w:sz w:val="18"/>
                <w:szCs w:val="18"/>
                <w:lang w:val="en-GB"/>
              </w:rPr>
              <w:t>Do not know</w:t>
            </w:r>
          </w:p>
        </w:tc>
      </w:tr>
      <w:tr w:rsidR="001B6ED9" w:rsidRPr="001B6ED9" w:rsidTr="001B6ED9">
        <w:trPr>
          <w:trHeight w:val="382"/>
          <w:jc w:val="center"/>
        </w:trPr>
        <w:tc>
          <w:tcPr>
            <w:tcW w:w="4625" w:type="dxa"/>
            <w:tcBorders>
              <w:top w:val="single" w:sz="4" w:space="0" w:color="auto"/>
              <w:left w:val="single" w:sz="4" w:space="0" w:color="auto"/>
              <w:bottom w:val="single" w:sz="4" w:space="0" w:color="auto"/>
              <w:right w:val="single" w:sz="4" w:space="0" w:color="auto"/>
            </w:tcBorders>
            <w:vAlign w:val="center"/>
          </w:tcPr>
          <w:p w:rsidR="001B6ED9" w:rsidRPr="001B6ED9" w:rsidRDefault="001B6ED9" w:rsidP="00033619">
            <w:pPr>
              <w:ind w:left="405" w:hanging="405"/>
              <w:jc w:val="both"/>
              <w:rPr>
                <w:rFonts w:ascii="Arial" w:hAnsi="Arial" w:cs="Arial"/>
                <w:sz w:val="20"/>
                <w:szCs w:val="20"/>
              </w:rPr>
            </w:pPr>
            <w:r w:rsidRPr="001B6ED9">
              <w:rPr>
                <w:rFonts w:ascii="Arial" w:hAnsi="Arial" w:cs="Arial"/>
                <w:sz w:val="20"/>
                <w:szCs w:val="20"/>
              </w:rPr>
              <w:t xml:space="preserve">4.1  Rate whether the Principal Officer engages </w:t>
            </w:r>
            <w:r>
              <w:rPr>
                <w:rFonts w:ascii="Arial" w:hAnsi="Arial" w:cs="Arial"/>
                <w:sz w:val="20"/>
                <w:szCs w:val="20"/>
              </w:rPr>
              <w:t xml:space="preserve">  </w:t>
            </w:r>
            <w:r w:rsidRPr="001B6ED9">
              <w:rPr>
                <w:rFonts w:ascii="Arial" w:hAnsi="Arial" w:cs="Arial"/>
                <w:sz w:val="20"/>
                <w:szCs w:val="20"/>
              </w:rPr>
              <w:t>in ongoing training and development of required skills.</w:t>
            </w:r>
          </w:p>
        </w:tc>
        <w:tc>
          <w:tcPr>
            <w:tcW w:w="1598" w:type="dxa"/>
            <w:tcBorders>
              <w:top w:val="single" w:sz="4" w:space="0" w:color="auto"/>
              <w:left w:val="single" w:sz="4" w:space="0" w:color="auto"/>
              <w:bottom w:val="single" w:sz="4" w:space="0" w:color="auto"/>
              <w:right w:val="single" w:sz="4" w:space="0" w:color="auto"/>
            </w:tcBorders>
            <w:vAlign w:val="center"/>
          </w:tcPr>
          <w:p w:rsidR="001B6ED9" w:rsidRPr="001B6ED9" w:rsidRDefault="001B6ED9" w:rsidP="00033619">
            <w:pPr>
              <w:spacing w:after="0" w:line="288" w:lineRule="auto"/>
              <w:jc w:val="center"/>
              <w:rPr>
                <w:rFonts w:ascii="Arial" w:hAnsi="Arial" w:cs="Arial"/>
                <w:lang w:val="en-GB"/>
              </w:rPr>
            </w:pPr>
            <w:r w:rsidRPr="001B6ED9">
              <w:rPr>
                <w:rFonts w:ascii="Arial" w:hAnsi="Arial" w:cs="Arial"/>
                <w:lang w:val="en-GB"/>
              </w:rPr>
              <w:sym w:font="Wingdings" w:char="F06F"/>
            </w:r>
          </w:p>
        </w:tc>
        <w:tc>
          <w:tcPr>
            <w:tcW w:w="883" w:type="dxa"/>
            <w:tcBorders>
              <w:top w:val="single" w:sz="4" w:space="0" w:color="auto"/>
              <w:left w:val="single" w:sz="4" w:space="0" w:color="auto"/>
              <w:bottom w:val="single" w:sz="4" w:space="0" w:color="auto"/>
              <w:right w:val="single" w:sz="4" w:space="0" w:color="auto"/>
            </w:tcBorders>
            <w:vAlign w:val="center"/>
          </w:tcPr>
          <w:p w:rsidR="001B6ED9" w:rsidRPr="001B6ED9" w:rsidRDefault="001B6ED9" w:rsidP="00033619">
            <w:pPr>
              <w:spacing w:after="0" w:line="288" w:lineRule="auto"/>
              <w:jc w:val="center"/>
              <w:rPr>
                <w:rFonts w:ascii="Arial" w:hAnsi="Arial" w:cs="Arial"/>
                <w:lang w:val="en-GB"/>
              </w:rPr>
            </w:pPr>
            <w:r w:rsidRPr="001B6ED9">
              <w:rPr>
                <w:rFonts w:ascii="Arial" w:hAnsi="Arial" w:cs="Arial"/>
                <w:lang w:val="en-GB"/>
              </w:rPr>
              <w:sym w:font="Wingdings" w:char="F06F"/>
            </w:r>
          </w:p>
        </w:tc>
        <w:tc>
          <w:tcPr>
            <w:tcW w:w="1512" w:type="dxa"/>
            <w:tcBorders>
              <w:top w:val="single" w:sz="4" w:space="0" w:color="auto"/>
              <w:left w:val="single" w:sz="4" w:space="0" w:color="auto"/>
              <w:bottom w:val="single" w:sz="4" w:space="0" w:color="auto"/>
              <w:right w:val="single" w:sz="4" w:space="0" w:color="auto"/>
            </w:tcBorders>
            <w:vAlign w:val="center"/>
          </w:tcPr>
          <w:p w:rsidR="001B6ED9" w:rsidRPr="001B6ED9" w:rsidRDefault="001B6ED9" w:rsidP="00033619">
            <w:pPr>
              <w:spacing w:after="0" w:line="288" w:lineRule="auto"/>
              <w:jc w:val="center"/>
              <w:rPr>
                <w:rFonts w:ascii="Arial" w:hAnsi="Arial" w:cs="Arial"/>
                <w:lang w:val="en-GB"/>
              </w:rPr>
            </w:pPr>
            <w:r w:rsidRPr="001B6ED9">
              <w:rPr>
                <w:rFonts w:ascii="Arial" w:hAnsi="Arial" w:cs="Arial"/>
                <w:lang w:val="en-GB"/>
              </w:rPr>
              <w:sym w:font="Wingdings" w:char="F06F"/>
            </w:r>
          </w:p>
        </w:tc>
        <w:tc>
          <w:tcPr>
            <w:tcW w:w="864" w:type="dxa"/>
            <w:tcBorders>
              <w:top w:val="single" w:sz="4" w:space="0" w:color="auto"/>
              <w:left w:val="single" w:sz="4" w:space="0" w:color="auto"/>
              <w:bottom w:val="single" w:sz="4" w:space="0" w:color="auto"/>
              <w:right w:val="single" w:sz="4" w:space="0" w:color="auto"/>
            </w:tcBorders>
            <w:vAlign w:val="center"/>
          </w:tcPr>
          <w:p w:rsidR="001B6ED9" w:rsidRPr="001B6ED9" w:rsidRDefault="001B6ED9" w:rsidP="00033619">
            <w:pPr>
              <w:spacing w:after="0" w:line="288" w:lineRule="auto"/>
              <w:jc w:val="center"/>
              <w:rPr>
                <w:rFonts w:ascii="Arial" w:hAnsi="Arial" w:cs="Arial"/>
                <w:lang w:val="en-GB"/>
              </w:rPr>
            </w:pPr>
            <w:r w:rsidRPr="001B6ED9">
              <w:rPr>
                <w:rFonts w:ascii="Arial" w:hAnsi="Arial" w:cs="Arial"/>
                <w:lang w:val="en-GB"/>
              </w:rPr>
              <w:sym w:font="Wingdings" w:char="F06F"/>
            </w:r>
          </w:p>
        </w:tc>
      </w:tr>
      <w:tr w:rsidR="001B6ED9" w:rsidRPr="001B6ED9" w:rsidTr="001B6ED9">
        <w:trPr>
          <w:trHeight w:val="382"/>
          <w:jc w:val="center"/>
        </w:trPr>
        <w:tc>
          <w:tcPr>
            <w:tcW w:w="4625" w:type="dxa"/>
            <w:tcBorders>
              <w:top w:val="single" w:sz="4" w:space="0" w:color="auto"/>
              <w:left w:val="single" w:sz="4" w:space="0" w:color="auto"/>
              <w:bottom w:val="single" w:sz="4" w:space="0" w:color="auto"/>
              <w:right w:val="single" w:sz="4" w:space="0" w:color="auto"/>
            </w:tcBorders>
            <w:vAlign w:val="center"/>
          </w:tcPr>
          <w:p w:rsidR="001B6ED9" w:rsidRPr="001B6ED9" w:rsidRDefault="00033619" w:rsidP="00033619">
            <w:pPr>
              <w:ind w:left="405" w:hanging="405"/>
              <w:jc w:val="both"/>
              <w:rPr>
                <w:rFonts w:ascii="Arial" w:hAnsi="Arial" w:cs="Arial"/>
              </w:rPr>
            </w:pPr>
            <w:r>
              <w:rPr>
                <w:rFonts w:ascii="Arial" w:hAnsi="Arial" w:cs="Arial"/>
                <w:sz w:val="20"/>
                <w:szCs w:val="20"/>
              </w:rPr>
              <w:t>4</w:t>
            </w:r>
            <w:r w:rsidR="001B6ED9" w:rsidRPr="001B6ED9">
              <w:rPr>
                <w:rFonts w:ascii="Arial" w:hAnsi="Arial" w:cs="Arial"/>
                <w:sz w:val="20"/>
                <w:szCs w:val="20"/>
              </w:rPr>
              <w:t>.2  Rate the extent to which the Principal Officer assists the Board in setting an appropriate Trustee Training Policy and corresponding budget.</w:t>
            </w:r>
          </w:p>
        </w:tc>
        <w:tc>
          <w:tcPr>
            <w:tcW w:w="1598" w:type="dxa"/>
            <w:tcBorders>
              <w:top w:val="single" w:sz="4" w:space="0" w:color="auto"/>
              <w:left w:val="single" w:sz="4" w:space="0" w:color="auto"/>
              <w:bottom w:val="single" w:sz="4" w:space="0" w:color="auto"/>
              <w:right w:val="single" w:sz="4" w:space="0" w:color="auto"/>
            </w:tcBorders>
            <w:vAlign w:val="center"/>
          </w:tcPr>
          <w:p w:rsidR="001B6ED9" w:rsidRPr="001B6ED9" w:rsidRDefault="001B6ED9" w:rsidP="00033619">
            <w:pPr>
              <w:spacing w:after="0" w:line="288" w:lineRule="auto"/>
              <w:jc w:val="center"/>
              <w:rPr>
                <w:rFonts w:ascii="Arial" w:hAnsi="Arial" w:cs="Arial"/>
                <w:lang w:val="en-GB"/>
              </w:rPr>
            </w:pPr>
            <w:r w:rsidRPr="001B6ED9">
              <w:rPr>
                <w:rFonts w:ascii="Arial" w:hAnsi="Arial" w:cs="Arial"/>
                <w:lang w:val="en-GB"/>
              </w:rPr>
              <w:sym w:font="Wingdings" w:char="F06F"/>
            </w:r>
          </w:p>
        </w:tc>
        <w:tc>
          <w:tcPr>
            <w:tcW w:w="883" w:type="dxa"/>
            <w:tcBorders>
              <w:top w:val="single" w:sz="4" w:space="0" w:color="auto"/>
              <w:left w:val="single" w:sz="4" w:space="0" w:color="auto"/>
              <w:bottom w:val="single" w:sz="4" w:space="0" w:color="auto"/>
              <w:right w:val="single" w:sz="4" w:space="0" w:color="auto"/>
            </w:tcBorders>
            <w:vAlign w:val="center"/>
          </w:tcPr>
          <w:p w:rsidR="001B6ED9" w:rsidRPr="001B6ED9" w:rsidRDefault="001B6ED9" w:rsidP="00033619">
            <w:pPr>
              <w:spacing w:after="0" w:line="288" w:lineRule="auto"/>
              <w:jc w:val="center"/>
              <w:rPr>
                <w:rFonts w:ascii="Arial" w:hAnsi="Arial" w:cs="Arial"/>
                <w:lang w:val="en-GB"/>
              </w:rPr>
            </w:pPr>
            <w:r w:rsidRPr="001B6ED9">
              <w:rPr>
                <w:rFonts w:ascii="Arial" w:hAnsi="Arial" w:cs="Arial"/>
                <w:lang w:val="en-GB"/>
              </w:rPr>
              <w:sym w:font="Wingdings" w:char="F06F"/>
            </w:r>
          </w:p>
        </w:tc>
        <w:tc>
          <w:tcPr>
            <w:tcW w:w="1512" w:type="dxa"/>
            <w:tcBorders>
              <w:top w:val="single" w:sz="4" w:space="0" w:color="auto"/>
              <w:left w:val="single" w:sz="4" w:space="0" w:color="auto"/>
              <w:bottom w:val="single" w:sz="4" w:space="0" w:color="auto"/>
              <w:right w:val="single" w:sz="4" w:space="0" w:color="auto"/>
            </w:tcBorders>
            <w:vAlign w:val="center"/>
          </w:tcPr>
          <w:p w:rsidR="001B6ED9" w:rsidRPr="001B6ED9" w:rsidRDefault="001B6ED9" w:rsidP="00033619">
            <w:pPr>
              <w:spacing w:after="0" w:line="288" w:lineRule="auto"/>
              <w:jc w:val="center"/>
              <w:rPr>
                <w:rFonts w:ascii="Arial" w:hAnsi="Arial" w:cs="Arial"/>
                <w:lang w:val="en-GB"/>
              </w:rPr>
            </w:pPr>
            <w:r w:rsidRPr="001B6ED9">
              <w:rPr>
                <w:rFonts w:ascii="Arial" w:hAnsi="Arial" w:cs="Arial"/>
                <w:lang w:val="en-GB"/>
              </w:rPr>
              <w:sym w:font="Wingdings" w:char="F06F"/>
            </w:r>
          </w:p>
        </w:tc>
        <w:tc>
          <w:tcPr>
            <w:tcW w:w="864" w:type="dxa"/>
            <w:tcBorders>
              <w:top w:val="single" w:sz="4" w:space="0" w:color="auto"/>
              <w:left w:val="single" w:sz="4" w:space="0" w:color="auto"/>
              <w:bottom w:val="single" w:sz="4" w:space="0" w:color="auto"/>
              <w:right w:val="single" w:sz="4" w:space="0" w:color="auto"/>
            </w:tcBorders>
            <w:vAlign w:val="center"/>
          </w:tcPr>
          <w:p w:rsidR="001B6ED9" w:rsidRPr="001B6ED9" w:rsidRDefault="001B6ED9" w:rsidP="00033619">
            <w:pPr>
              <w:spacing w:after="0" w:line="288" w:lineRule="auto"/>
              <w:jc w:val="center"/>
              <w:rPr>
                <w:rFonts w:ascii="Arial" w:hAnsi="Arial" w:cs="Arial"/>
                <w:lang w:val="en-GB"/>
              </w:rPr>
            </w:pPr>
            <w:r w:rsidRPr="001B6ED9">
              <w:rPr>
                <w:rFonts w:ascii="Arial" w:hAnsi="Arial" w:cs="Arial"/>
                <w:lang w:val="en-GB"/>
              </w:rPr>
              <w:sym w:font="Wingdings" w:char="F06F"/>
            </w:r>
          </w:p>
        </w:tc>
      </w:tr>
      <w:tr w:rsidR="001B6ED9" w:rsidRPr="001B6ED9" w:rsidTr="001B6ED9">
        <w:trPr>
          <w:trHeight w:val="382"/>
          <w:jc w:val="center"/>
        </w:trPr>
        <w:tc>
          <w:tcPr>
            <w:tcW w:w="4625" w:type="dxa"/>
            <w:tcBorders>
              <w:top w:val="single" w:sz="4" w:space="0" w:color="auto"/>
              <w:left w:val="single" w:sz="4" w:space="0" w:color="auto"/>
              <w:bottom w:val="single" w:sz="4" w:space="0" w:color="auto"/>
              <w:right w:val="single" w:sz="4" w:space="0" w:color="auto"/>
            </w:tcBorders>
            <w:vAlign w:val="center"/>
          </w:tcPr>
          <w:p w:rsidR="001B6ED9" w:rsidRPr="001B6ED9" w:rsidRDefault="00033619" w:rsidP="00033619">
            <w:pPr>
              <w:ind w:left="405" w:hanging="405"/>
              <w:jc w:val="both"/>
              <w:rPr>
                <w:rFonts w:ascii="Arial" w:hAnsi="Arial" w:cs="Arial"/>
              </w:rPr>
            </w:pPr>
            <w:r>
              <w:rPr>
                <w:rFonts w:ascii="Arial" w:hAnsi="Arial" w:cs="Arial"/>
                <w:sz w:val="20"/>
                <w:szCs w:val="20"/>
              </w:rPr>
              <w:t>4.3</w:t>
            </w:r>
            <w:r w:rsidR="001B6ED9" w:rsidRPr="00033619">
              <w:rPr>
                <w:rFonts w:ascii="Arial" w:hAnsi="Arial" w:cs="Arial"/>
                <w:sz w:val="20"/>
                <w:szCs w:val="20"/>
              </w:rPr>
              <w:t xml:space="preserve">  </w:t>
            </w:r>
            <w:r w:rsidRPr="00033619">
              <w:rPr>
                <w:rFonts w:ascii="Arial" w:hAnsi="Arial" w:cs="Arial"/>
                <w:sz w:val="20"/>
                <w:szCs w:val="20"/>
              </w:rPr>
              <w:t>Rate the Principal Officer's assistance to the Board to monitor Trustee Training.</w:t>
            </w:r>
          </w:p>
        </w:tc>
        <w:tc>
          <w:tcPr>
            <w:tcW w:w="1598" w:type="dxa"/>
            <w:tcBorders>
              <w:top w:val="single" w:sz="4" w:space="0" w:color="auto"/>
              <w:left w:val="single" w:sz="4" w:space="0" w:color="auto"/>
              <w:bottom w:val="single" w:sz="4" w:space="0" w:color="auto"/>
              <w:right w:val="single" w:sz="4" w:space="0" w:color="auto"/>
            </w:tcBorders>
            <w:vAlign w:val="center"/>
          </w:tcPr>
          <w:p w:rsidR="001B6ED9" w:rsidRPr="001B6ED9" w:rsidRDefault="001B6ED9" w:rsidP="00033619">
            <w:pPr>
              <w:spacing w:after="0" w:line="288" w:lineRule="auto"/>
              <w:jc w:val="center"/>
              <w:rPr>
                <w:rFonts w:ascii="Arial" w:hAnsi="Arial" w:cs="Arial"/>
                <w:lang w:val="en-GB"/>
              </w:rPr>
            </w:pPr>
            <w:r w:rsidRPr="001B6ED9">
              <w:rPr>
                <w:rFonts w:ascii="Arial" w:hAnsi="Arial" w:cs="Arial"/>
                <w:lang w:val="en-GB"/>
              </w:rPr>
              <w:sym w:font="Wingdings" w:char="F06F"/>
            </w:r>
          </w:p>
        </w:tc>
        <w:tc>
          <w:tcPr>
            <w:tcW w:w="883" w:type="dxa"/>
            <w:tcBorders>
              <w:top w:val="single" w:sz="4" w:space="0" w:color="auto"/>
              <w:left w:val="single" w:sz="4" w:space="0" w:color="auto"/>
              <w:bottom w:val="single" w:sz="4" w:space="0" w:color="auto"/>
              <w:right w:val="single" w:sz="4" w:space="0" w:color="auto"/>
            </w:tcBorders>
            <w:vAlign w:val="center"/>
          </w:tcPr>
          <w:p w:rsidR="001B6ED9" w:rsidRPr="001B6ED9" w:rsidRDefault="001B6ED9" w:rsidP="00033619">
            <w:pPr>
              <w:spacing w:after="0" w:line="288" w:lineRule="auto"/>
              <w:jc w:val="center"/>
              <w:rPr>
                <w:rFonts w:ascii="Arial" w:hAnsi="Arial" w:cs="Arial"/>
                <w:lang w:val="en-GB"/>
              </w:rPr>
            </w:pPr>
            <w:r w:rsidRPr="001B6ED9">
              <w:rPr>
                <w:rFonts w:ascii="Arial" w:hAnsi="Arial" w:cs="Arial"/>
                <w:lang w:val="en-GB"/>
              </w:rPr>
              <w:sym w:font="Wingdings" w:char="F06F"/>
            </w:r>
          </w:p>
        </w:tc>
        <w:tc>
          <w:tcPr>
            <w:tcW w:w="1512" w:type="dxa"/>
            <w:tcBorders>
              <w:top w:val="single" w:sz="4" w:space="0" w:color="auto"/>
              <w:left w:val="single" w:sz="4" w:space="0" w:color="auto"/>
              <w:bottom w:val="single" w:sz="4" w:space="0" w:color="auto"/>
              <w:right w:val="single" w:sz="4" w:space="0" w:color="auto"/>
            </w:tcBorders>
            <w:vAlign w:val="center"/>
          </w:tcPr>
          <w:p w:rsidR="001B6ED9" w:rsidRPr="001B6ED9" w:rsidRDefault="001B6ED9" w:rsidP="00033619">
            <w:pPr>
              <w:spacing w:after="0" w:line="288" w:lineRule="auto"/>
              <w:jc w:val="center"/>
              <w:rPr>
                <w:rFonts w:ascii="Arial" w:hAnsi="Arial" w:cs="Arial"/>
                <w:lang w:val="en-GB"/>
              </w:rPr>
            </w:pPr>
            <w:r w:rsidRPr="001B6ED9">
              <w:rPr>
                <w:rFonts w:ascii="Arial" w:hAnsi="Arial" w:cs="Arial"/>
                <w:lang w:val="en-GB"/>
              </w:rPr>
              <w:sym w:font="Wingdings" w:char="F06F"/>
            </w:r>
          </w:p>
        </w:tc>
        <w:tc>
          <w:tcPr>
            <w:tcW w:w="864" w:type="dxa"/>
            <w:tcBorders>
              <w:top w:val="single" w:sz="4" w:space="0" w:color="auto"/>
              <w:left w:val="single" w:sz="4" w:space="0" w:color="auto"/>
              <w:bottom w:val="single" w:sz="4" w:space="0" w:color="auto"/>
              <w:right w:val="single" w:sz="4" w:space="0" w:color="auto"/>
            </w:tcBorders>
            <w:vAlign w:val="center"/>
          </w:tcPr>
          <w:p w:rsidR="001B6ED9" w:rsidRPr="001B6ED9" w:rsidRDefault="001B6ED9" w:rsidP="00033619">
            <w:pPr>
              <w:spacing w:after="0" w:line="288" w:lineRule="auto"/>
              <w:jc w:val="center"/>
              <w:rPr>
                <w:rFonts w:ascii="Arial" w:hAnsi="Arial" w:cs="Arial"/>
                <w:lang w:val="en-GB"/>
              </w:rPr>
            </w:pPr>
            <w:r w:rsidRPr="001B6ED9">
              <w:rPr>
                <w:rFonts w:ascii="Arial" w:hAnsi="Arial" w:cs="Arial"/>
                <w:lang w:val="en-GB"/>
              </w:rPr>
              <w:sym w:font="Wingdings" w:char="F06F"/>
            </w:r>
          </w:p>
        </w:tc>
      </w:tr>
      <w:tr w:rsidR="001B6ED9" w:rsidRPr="001B6ED9" w:rsidTr="001B6ED9">
        <w:trPr>
          <w:trHeight w:val="382"/>
          <w:jc w:val="center"/>
        </w:trPr>
        <w:tc>
          <w:tcPr>
            <w:tcW w:w="4625" w:type="dxa"/>
            <w:tcBorders>
              <w:top w:val="single" w:sz="4" w:space="0" w:color="auto"/>
              <w:left w:val="single" w:sz="4" w:space="0" w:color="auto"/>
              <w:bottom w:val="single" w:sz="4" w:space="0" w:color="auto"/>
              <w:right w:val="single" w:sz="4" w:space="0" w:color="auto"/>
            </w:tcBorders>
            <w:vAlign w:val="center"/>
          </w:tcPr>
          <w:p w:rsidR="001B6ED9" w:rsidRPr="00033619" w:rsidRDefault="001B6ED9" w:rsidP="00033619">
            <w:pPr>
              <w:spacing w:after="0" w:line="288" w:lineRule="auto"/>
              <w:jc w:val="right"/>
              <w:rPr>
                <w:rFonts w:ascii="Arial" w:hAnsi="Arial" w:cs="Arial"/>
                <w:b/>
                <w:sz w:val="18"/>
                <w:szCs w:val="18"/>
                <w:lang w:val="en-GB"/>
              </w:rPr>
            </w:pPr>
            <w:r w:rsidRPr="00033619">
              <w:rPr>
                <w:rFonts w:ascii="Arial" w:hAnsi="Arial" w:cs="Arial"/>
                <w:b/>
                <w:sz w:val="18"/>
                <w:szCs w:val="18"/>
                <w:lang w:val="en-GB"/>
              </w:rPr>
              <w:t>Total</w:t>
            </w:r>
          </w:p>
        </w:tc>
        <w:tc>
          <w:tcPr>
            <w:tcW w:w="1598" w:type="dxa"/>
            <w:tcBorders>
              <w:top w:val="single" w:sz="4" w:space="0" w:color="auto"/>
              <w:left w:val="single" w:sz="4" w:space="0" w:color="auto"/>
              <w:bottom w:val="single" w:sz="4" w:space="0" w:color="auto"/>
              <w:right w:val="single" w:sz="4" w:space="0" w:color="auto"/>
            </w:tcBorders>
            <w:vAlign w:val="center"/>
          </w:tcPr>
          <w:p w:rsidR="001B6ED9" w:rsidRPr="00033619" w:rsidRDefault="001B6ED9" w:rsidP="001B6ED9">
            <w:pPr>
              <w:spacing w:after="0" w:line="288" w:lineRule="auto"/>
              <w:jc w:val="both"/>
              <w:rPr>
                <w:rFonts w:ascii="Arial" w:hAnsi="Arial" w:cs="Arial"/>
                <w:sz w:val="18"/>
                <w:szCs w:val="18"/>
                <w:lang w:val="en-GB"/>
              </w:rPr>
            </w:pPr>
          </w:p>
        </w:tc>
        <w:tc>
          <w:tcPr>
            <w:tcW w:w="883" w:type="dxa"/>
            <w:tcBorders>
              <w:top w:val="single" w:sz="4" w:space="0" w:color="auto"/>
              <w:left w:val="single" w:sz="4" w:space="0" w:color="auto"/>
              <w:bottom w:val="single" w:sz="4" w:space="0" w:color="auto"/>
              <w:right w:val="single" w:sz="4" w:space="0" w:color="auto"/>
            </w:tcBorders>
            <w:vAlign w:val="center"/>
          </w:tcPr>
          <w:p w:rsidR="001B6ED9" w:rsidRPr="00033619" w:rsidRDefault="001B6ED9" w:rsidP="001B6ED9">
            <w:pPr>
              <w:spacing w:after="0" w:line="288" w:lineRule="auto"/>
              <w:jc w:val="both"/>
              <w:rPr>
                <w:rFonts w:ascii="Arial" w:hAnsi="Arial" w:cs="Arial"/>
                <w:sz w:val="18"/>
                <w:szCs w:val="18"/>
                <w:lang w:val="en-GB"/>
              </w:rPr>
            </w:pPr>
          </w:p>
        </w:tc>
        <w:tc>
          <w:tcPr>
            <w:tcW w:w="1512" w:type="dxa"/>
            <w:tcBorders>
              <w:top w:val="single" w:sz="4" w:space="0" w:color="auto"/>
              <w:left w:val="single" w:sz="4" w:space="0" w:color="auto"/>
              <w:bottom w:val="single" w:sz="4" w:space="0" w:color="auto"/>
              <w:right w:val="single" w:sz="4" w:space="0" w:color="auto"/>
            </w:tcBorders>
            <w:vAlign w:val="center"/>
          </w:tcPr>
          <w:p w:rsidR="001B6ED9" w:rsidRPr="00033619" w:rsidRDefault="001B6ED9" w:rsidP="001B6ED9">
            <w:pPr>
              <w:spacing w:after="0" w:line="288" w:lineRule="auto"/>
              <w:jc w:val="both"/>
              <w:rPr>
                <w:rFonts w:ascii="Arial" w:hAnsi="Arial" w:cs="Arial"/>
                <w:sz w:val="18"/>
                <w:szCs w:val="18"/>
                <w:lang w:val="en-GB"/>
              </w:rPr>
            </w:pPr>
          </w:p>
        </w:tc>
        <w:tc>
          <w:tcPr>
            <w:tcW w:w="864" w:type="dxa"/>
            <w:tcBorders>
              <w:top w:val="single" w:sz="4" w:space="0" w:color="auto"/>
              <w:left w:val="single" w:sz="4" w:space="0" w:color="auto"/>
              <w:bottom w:val="single" w:sz="4" w:space="0" w:color="auto"/>
              <w:right w:val="single" w:sz="4" w:space="0" w:color="auto"/>
            </w:tcBorders>
          </w:tcPr>
          <w:p w:rsidR="001B6ED9" w:rsidRPr="001B6ED9" w:rsidRDefault="001B6ED9" w:rsidP="001B6ED9">
            <w:pPr>
              <w:spacing w:after="0" w:line="288" w:lineRule="auto"/>
              <w:jc w:val="both"/>
              <w:rPr>
                <w:rFonts w:ascii="Arial" w:hAnsi="Arial" w:cs="Arial"/>
                <w:lang w:val="en-GB"/>
              </w:rPr>
            </w:pPr>
          </w:p>
        </w:tc>
      </w:tr>
      <w:tr w:rsidR="00033619" w:rsidRPr="001B6ED9" w:rsidTr="00F719E8">
        <w:trPr>
          <w:trHeight w:val="382"/>
          <w:jc w:val="center"/>
        </w:trPr>
        <w:tc>
          <w:tcPr>
            <w:tcW w:w="948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3619" w:rsidRPr="001B6ED9" w:rsidRDefault="00033619" w:rsidP="001B6ED9">
            <w:pPr>
              <w:spacing w:after="0" w:line="288" w:lineRule="auto"/>
              <w:jc w:val="both"/>
              <w:rPr>
                <w:rFonts w:ascii="Arial" w:hAnsi="Arial" w:cs="Arial"/>
                <w:b/>
                <w:lang w:val="en-GB"/>
              </w:rPr>
            </w:pPr>
            <w:r w:rsidRPr="00033619">
              <w:rPr>
                <w:rFonts w:ascii="Arial" w:hAnsi="Arial" w:cs="Arial"/>
                <w:b/>
                <w:sz w:val="18"/>
                <w:szCs w:val="18"/>
                <w:lang w:val="en-GB"/>
              </w:rPr>
              <w:lastRenderedPageBreak/>
              <w:t xml:space="preserve">Additional comments: </w:t>
            </w:r>
          </w:p>
        </w:tc>
      </w:tr>
      <w:tr w:rsidR="00033619" w:rsidRPr="001B6ED9" w:rsidTr="00B81601">
        <w:trPr>
          <w:trHeight w:val="382"/>
          <w:jc w:val="center"/>
        </w:trPr>
        <w:tc>
          <w:tcPr>
            <w:tcW w:w="948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3619" w:rsidRPr="001B6ED9" w:rsidRDefault="00033619" w:rsidP="001B6ED9">
            <w:pPr>
              <w:spacing w:after="0" w:line="288" w:lineRule="auto"/>
              <w:jc w:val="both"/>
              <w:rPr>
                <w:rFonts w:ascii="Arial" w:hAnsi="Arial" w:cs="Arial"/>
                <w:lang w:val="en-GB"/>
              </w:rPr>
            </w:pPr>
          </w:p>
        </w:tc>
      </w:tr>
      <w:tr w:rsidR="00033619" w:rsidRPr="001B6ED9" w:rsidTr="00394F7B">
        <w:trPr>
          <w:trHeight w:val="382"/>
          <w:jc w:val="center"/>
        </w:trPr>
        <w:tc>
          <w:tcPr>
            <w:tcW w:w="948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3619" w:rsidRPr="001B6ED9" w:rsidRDefault="00033619" w:rsidP="001B6ED9">
            <w:pPr>
              <w:spacing w:after="0" w:line="288" w:lineRule="auto"/>
              <w:jc w:val="both"/>
              <w:rPr>
                <w:rFonts w:ascii="Arial" w:hAnsi="Arial" w:cs="Arial"/>
                <w:lang w:val="en-GB"/>
              </w:rPr>
            </w:pPr>
          </w:p>
        </w:tc>
      </w:tr>
      <w:tr w:rsidR="00033619" w:rsidRPr="001B6ED9" w:rsidTr="005D69B8">
        <w:trPr>
          <w:trHeight w:val="382"/>
          <w:jc w:val="center"/>
        </w:trPr>
        <w:tc>
          <w:tcPr>
            <w:tcW w:w="948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3619" w:rsidRPr="001B6ED9" w:rsidRDefault="00033619" w:rsidP="001B6ED9">
            <w:pPr>
              <w:spacing w:after="0" w:line="288" w:lineRule="auto"/>
              <w:jc w:val="both"/>
              <w:rPr>
                <w:rFonts w:ascii="Arial" w:hAnsi="Arial" w:cs="Arial"/>
                <w:lang w:val="en-GB"/>
              </w:rPr>
            </w:pPr>
          </w:p>
        </w:tc>
      </w:tr>
    </w:tbl>
    <w:p w:rsidR="001B6ED9" w:rsidRDefault="001B6ED9" w:rsidP="001B6ED9">
      <w:pPr>
        <w:spacing w:after="0" w:line="288" w:lineRule="auto"/>
        <w:jc w:val="both"/>
        <w:rPr>
          <w:rFonts w:ascii="Arial" w:hAnsi="Arial" w:cs="Arial"/>
          <w:lang w:val="en-ZA"/>
        </w:rPr>
      </w:pPr>
    </w:p>
    <w:p w:rsidR="00033619" w:rsidRDefault="00033619" w:rsidP="001B6ED9">
      <w:pPr>
        <w:spacing w:after="0" w:line="288" w:lineRule="auto"/>
        <w:jc w:val="both"/>
        <w:rPr>
          <w:rFonts w:ascii="Arial" w:hAnsi="Arial" w:cs="Arial"/>
          <w:lang w:val="en-ZA"/>
        </w:rPr>
      </w:pPr>
    </w:p>
    <w:p w:rsidR="00033619" w:rsidRDefault="00033619" w:rsidP="00033619">
      <w:pPr>
        <w:pStyle w:val="ListParagraph"/>
        <w:numPr>
          <w:ilvl w:val="0"/>
          <w:numId w:val="3"/>
        </w:numPr>
        <w:spacing w:after="0" w:line="288" w:lineRule="auto"/>
        <w:jc w:val="both"/>
        <w:rPr>
          <w:rFonts w:ascii="Arial" w:hAnsi="Arial" w:cs="Arial"/>
          <w:b/>
        </w:rPr>
      </w:pPr>
      <w:r w:rsidRPr="00033619">
        <w:rPr>
          <w:rFonts w:ascii="Arial" w:hAnsi="Arial" w:cs="Arial"/>
          <w:b/>
        </w:rPr>
        <w:t>EFFECTIVENESS AND RELATIONS</w:t>
      </w:r>
    </w:p>
    <w:p w:rsidR="00033619" w:rsidRPr="00033619" w:rsidRDefault="00033619" w:rsidP="00033619">
      <w:pPr>
        <w:pStyle w:val="ListParagraph"/>
        <w:spacing w:after="0" w:line="288" w:lineRule="auto"/>
        <w:jc w:val="both"/>
        <w:rPr>
          <w:rFonts w:ascii="Arial" w:hAnsi="Arial" w:cs="Arial"/>
          <w:b/>
        </w:rPr>
      </w:pPr>
    </w:p>
    <w:tbl>
      <w:tblPr>
        <w:tblW w:w="9482" w:type="dxa"/>
        <w:jc w:val="center"/>
        <w:tblLook w:val="0000" w:firstRow="0" w:lastRow="0" w:firstColumn="0" w:lastColumn="0" w:noHBand="0" w:noVBand="0"/>
      </w:tblPr>
      <w:tblGrid>
        <w:gridCol w:w="4625"/>
        <w:gridCol w:w="1598"/>
        <w:gridCol w:w="883"/>
        <w:gridCol w:w="1512"/>
        <w:gridCol w:w="864"/>
      </w:tblGrid>
      <w:tr w:rsidR="00033619" w:rsidRPr="00033619" w:rsidTr="009A1E55">
        <w:trPr>
          <w:trHeight w:val="535"/>
          <w:jc w:val="center"/>
        </w:trPr>
        <w:tc>
          <w:tcPr>
            <w:tcW w:w="4625" w:type="dxa"/>
            <w:tcBorders>
              <w:top w:val="single" w:sz="4" w:space="0" w:color="auto"/>
              <w:left w:val="single" w:sz="4" w:space="0" w:color="auto"/>
              <w:bottom w:val="single" w:sz="4" w:space="0" w:color="auto"/>
              <w:right w:val="single" w:sz="4" w:space="0" w:color="auto"/>
            </w:tcBorders>
          </w:tcPr>
          <w:p w:rsidR="00033619" w:rsidRPr="00033619" w:rsidRDefault="00033619" w:rsidP="009A1E55">
            <w:pPr>
              <w:spacing w:after="0" w:line="288" w:lineRule="auto"/>
              <w:jc w:val="both"/>
              <w:rPr>
                <w:rFonts w:ascii="Arial" w:hAnsi="Arial" w:cs="Arial"/>
                <w:sz w:val="18"/>
                <w:szCs w:val="18"/>
              </w:rPr>
            </w:pPr>
            <w:r w:rsidRPr="00033619">
              <w:rPr>
                <w:rFonts w:ascii="Arial" w:hAnsi="Arial" w:cs="Arial"/>
                <w:b/>
                <w:bCs/>
                <w:sz w:val="18"/>
                <w:szCs w:val="18"/>
                <w:lang w:val="en-GB"/>
              </w:rPr>
              <w:t>Questions and/or Statements to be rated</w:t>
            </w:r>
          </w:p>
        </w:tc>
        <w:tc>
          <w:tcPr>
            <w:tcW w:w="1598" w:type="dxa"/>
            <w:tcBorders>
              <w:top w:val="single" w:sz="4" w:space="0" w:color="auto"/>
              <w:left w:val="single" w:sz="4" w:space="0" w:color="auto"/>
              <w:bottom w:val="single" w:sz="4" w:space="0" w:color="auto"/>
              <w:right w:val="single" w:sz="4" w:space="0" w:color="auto"/>
            </w:tcBorders>
          </w:tcPr>
          <w:p w:rsidR="00033619" w:rsidRPr="00033619" w:rsidRDefault="00033619" w:rsidP="009A1E55">
            <w:pPr>
              <w:spacing w:after="0" w:line="288" w:lineRule="auto"/>
              <w:jc w:val="both"/>
              <w:rPr>
                <w:rFonts w:ascii="Arial" w:hAnsi="Arial" w:cs="Arial"/>
                <w:b/>
                <w:bCs/>
                <w:sz w:val="18"/>
                <w:szCs w:val="18"/>
                <w:lang w:val="en-GB"/>
              </w:rPr>
            </w:pPr>
            <w:r w:rsidRPr="00033619">
              <w:rPr>
                <w:rFonts w:ascii="Arial" w:hAnsi="Arial" w:cs="Arial"/>
                <w:b/>
                <w:bCs/>
                <w:sz w:val="18"/>
                <w:szCs w:val="18"/>
                <w:lang w:val="en-GB"/>
              </w:rPr>
              <w:t>Needs improvement</w:t>
            </w:r>
          </w:p>
        </w:tc>
        <w:tc>
          <w:tcPr>
            <w:tcW w:w="883" w:type="dxa"/>
            <w:tcBorders>
              <w:top w:val="single" w:sz="4" w:space="0" w:color="auto"/>
              <w:left w:val="single" w:sz="4" w:space="0" w:color="auto"/>
              <w:bottom w:val="single" w:sz="4" w:space="0" w:color="auto"/>
              <w:right w:val="single" w:sz="4" w:space="0" w:color="auto"/>
            </w:tcBorders>
          </w:tcPr>
          <w:p w:rsidR="00033619" w:rsidRPr="00033619" w:rsidRDefault="00033619" w:rsidP="009A1E55">
            <w:pPr>
              <w:spacing w:after="0" w:line="288" w:lineRule="auto"/>
              <w:jc w:val="both"/>
              <w:rPr>
                <w:rFonts w:ascii="Arial" w:hAnsi="Arial" w:cs="Arial"/>
                <w:b/>
                <w:bCs/>
                <w:sz w:val="18"/>
                <w:szCs w:val="18"/>
                <w:lang w:val="en-GB"/>
              </w:rPr>
            </w:pPr>
            <w:r w:rsidRPr="00033619">
              <w:rPr>
                <w:rFonts w:ascii="Arial" w:hAnsi="Arial" w:cs="Arial"/>
                <w:b/>
                <w:bCs/>
                <w:sz w:val="18"/>
                <w:szCs w:val="18"/>
                <w:lang w:val="en-GB"/>
              </w:rPr>
              <w:t>Good</w:t>
            </w:r>
          </w:p>
        </w:tc>
        <w:tc>
          <w:tcPr>
            <w:tcW w:w="1512" w:type="dxa"/>
            <w:tcBorders>
              <w:top w:val="single" w:sz="4" w:space="0" w:color="auto"/>
              <w:left w:val="single" w:sz="4" w:space="0" w:color="auto"/>
              <w:bottom w:val="single" w:sz="4" w:space="0" w:color="auto"/>
              <w:right w:val="single" w:sz="4" w:space="0" w:color="auto"/>
            </w:tcBorders>
          </w:tcPr>
          <w:p w:rsidR="00033619" w:rsidRPr="00033619" w:rsidRDefault="00033619" w:rsidP="009A1E55">
            <w:pPr>
              <w:spacing w:after="0" w:line="288" w:lineRule="auto"/>
              <w:jc w:val="both"/>
              <w:rPr>
                <w:rFonts w:ascii="Arial" w:hAnsi="Arial" w:cs="Arial"/>
                <w:b/>
                <w:bCs/>
                <w:sz w:val="18"/>
                <w:szCs w:val="18"/>
                <w:lang w:val="en-GB"/>
              </w:rPr>
            </w:pPr>
            <w:r w:rsidRPr="00033619">
              <w:rPr>
                <w:rFonts w:ascii="Arial" w:hAnsi="Arial" w:cs="Arial"/>
                <w:b/>
                <w:bCs/>
                <w:sz w:val="18"/>
                <w:szCs w:val="18"/>
                <w:lang w:val="en-GB"/>
              </w:rPr>
              <w:t>Outstanding / excellent</w:t>
            </w:r>
          </w:p>
        </w:tc>
        <w:tc>
          <w:tcPr>
            <w:tcW w:w="864" w:type="dxa"/>
            <w:tcBorders>
              <w:top w:val="single" w:sz="4" w:space="0" w:color="auto"/>
              <w:left w:val="single" w:sz="4" w:space="0" w:color="auto"/>
              <w:bottom w:val="single" w:sz="4" w:space="0" w:color="auto"/>
              <w:right w:val="single" w:sz="4" w:space="0" w:color="auto"/>
            </w:tcBorders>
          </w:tcPr>
          <w:p w:rsidR="00033619" w:rsidRPr="00033619" w:rsidRDefault="00033619" w:rsidP="009A1E55">
            <w:pPr>
              <w:spacing w:after="0" w:line="288" w:lineRule="auto"/>
              <w:jc w:val="both"/>
              <w:rPr>
                <w:rFonts w:ascii="Arial" w:hAnsi="Arial" w:cs="Arial"/>
                <w:b/>
                <w:bCs/>
                <w:sz w:val="18"/>
                <w:szCs w:val="18"/>
                <w:lang w:val="en-GB"/>
              </w:rPr>
            </w:pPr>
            <w:r w:rsidRPr="00033619">
              <w:rPr>
                <w:rFonts w:ascii="Arial" w:hAnsi="Arial" w:cs="Arial"/>
                <w:b/>
                <w:bCs/>
                <w:sz w:val="18"/>
                <w:szCs w:val="18"/>
                <w:lang w:val="en-GB"/>
              </w:rPr>
              <w:t>Do not know</w:t>
            </w:r>
          </w:p>
        </w:tc>
      </w:tr>
      <w:tr w:rsidR="00033619" w:rsidRPr="001B6ED9" w:rsidTr="009A1E55">
        <w:trPr>
          <w:trHeight w:val="382"/>
          <w:jc w:val="center"/>
        </w:trPr>
        <w:tc>
          <w:tcPr>
            <w:tcW w:w="4625" w:type="dxa"/>
            <w:tcBorders>
              <w:top w:val="single" w:sz="4" w:space="0" w:color="auto"/>
              <w:left w:val="single" w:sz="4" w:space="0" w:color="auto"/>
              <w:bottom w:val="single" w:sz="4" w:space="0" w:color="auto"/>
              <w:right w:val="single" w:sz="4" w:space="0" w:color="auto"/>
            </w:tcBorders>
            <w:vAlign w:val="center"/>
          </w:tcPr>
          <w:p w:rsidR="00033619" w:rsidRPr="001B6ED9" w:rsidRDefault="00033619" w:rsidP="00033619">
            <w:pPr>
              <w:ind w:left="405" w:hanging="405"/>
              <w:jc w:val="both"/>
              <w:rPr>
                <w:rFonts w:ascii="Arial" w:hAnsi="Arial" w:cs="Arial"/>
                <w:sz w:val="20"/>
                <w:szCs w:val="20"/>
              </w:rPr>
            </w:pPr>
            <w:r>
              <w:rPr>
                <w:rFonts w:ascii="Arial" w:hAnsi="Arial" w:cs="Arial"/>
                <w:sz w:val="20"/>
                <w:szCs w:val="20"/>
              </w:rPr>
              <w:t>5</w:t>
            </w:r>
            <w:r w:rsidRPr="001B6ED9">
              <w:rPr>
                <w:rFonts w:ascii="Arial" w:hAnsi="Arial" w:cs="Arial"/>
                <w:sz w:val="20"/>
                <w:szCs w:val="20"/>
              </w:rPr>
              <w:t xml:space="preserve">.1  </w:t>
            </w:r>
            <w:r w:rsidRPr="00033619">
              <w:rPr>
                <w:rFonts w:ascii="Arial" w:hAnsi="Arial" w:cs="Arial"/>
                <w:sz w:val="20"/>
                <w:szCs w:val="20"/>
              </w:rPr>
              <w:t>Rate the effectiveness of the Principal Officer in assisting the Board in managing the business of the Fund.</w:t>
            </w:r>
          </w:p>
        </w:tc>
        <w:tc>
          <w:tcPr>
            <w:tcW w:w="1598" w:type="dxa"/>
            <w:tcBorders>
              <w:top w:val="single" w:sz="4" w:space="0" w:color="auto"/>
              <w:left w:val="single" w:sz="4" w:space="0" w:color="auto"/>
              <w:bottom w:val="single" w:sz="4" w:space="0" w:color="auto"/>
              <w:right w:val="single" w:sz="4" w:space="0" w:color="auto"/>
            </w:tcBorders>
            <w:vAlign w:val="center"/>
          </w:tcPr>
          <w:p w:rsidR="00033619" w:rsidRPr="001B6ED9" w:rsidRDefault="00033619" w:rsidP="008D600F">
            <w:pPr>
              <w:spacing w:after="0" w:line="288" w:lineRule="auto"/>
              <w:jc w:val="center"/>
              <w:rPr>
                <w:rFonts w:ascii="Arial" w:hAnsi="Arial" w:cs="Arial"/>
                <w:lang w:val="en-GB"/>
              </w:rPr>
            </w:pPr>
            <w:r w:rsidRPr="001B6ED9">
              <w:rPr>
                <w:rFonts w:ascii="Arial" w:hAnsi="Arial" w:cs="Arial"/>
                <w:lang w:val="en-GB"/>
              </w:rPr>
              <w:sym w:font="Wingdings" w:char="F06F"/>
            </w:r>
          </w:p>
        </w:tc>
        <w:tc>
          <w:tcPr>
            <w:tcW w:w="883" w:type="dxa"/>
            <w:tcBorders>
              <w:top w:val="single" w:sz="4" w:space="0" w:color="auto"/>
              <w:left w:val="single" w:sz="4" w:space="0" w:color="auto"/>
              <w:bottom w:val="single" w:sz="4" w:space="0" w:color="auto"/>
              <w:right w:val="single" w:sz="4" w:space="0" w:color="auto"/>
            </w:tcBorders>
            <w:vAlign w:val="center"/>
          </w:tcPr>
          <w:p w:rsidR="00033619" w:rsidRPr="001B6ED9" w:rsidRDefault="00033619" w:rsidP="008D600F">
            <w:pPr>
              <w:spacing w:after="0" w:line="288" w:lineRule="auto"/>
              <w:jc w:val="center"/>
              <w:rPr>
                <w:rFonts w:ascii="Arial" w:hAnsi="Arial" w:cs="Arial"/>
                <w:lang w:val="en-GB"/>
              </w:rPr>
            </w:pPr>
            <w:r w:rsidRPr="001B6ED9">
              <w:rPr>
                <w:rFonts w:ascii="Arial" w:hAnsi="Arial" w:cs="Arial"/>
                <w:lang w:val="en-GB"/>
              </w:rPr>
              <w:sym w:font="Wingdings" w:char="F06F"/>
            </w:r>
          </w:p>
        </w:tc>
        <w:tc>
          <w:tcPr>
            <w:tcW w:w="1512" w:type="dxa"/>
            <w:tcBorders>
              <w:top w:val="single" w:sz="4" w:space="0" w:color="auto"/>
              <w:left w:val="single" w:sz="4" w:space="0" w:color="auto"/>
              <w:bottom w:val="single" w:sz="4" w:space="0" w:color="auto"/>
              <w:right w:val="single" w:sz="4" w:space="0" w:color="auto"/>
            </w:tcBorders>
            <w:vAlign w:val="center"/>
          </w:tcPr>
          <w:p w:rsidR="00033619" w:rsidRPr="001B6ED9" w:rsidRDefault="00033619" w:rsidP="008D600F">
            <w:pPr>
              <w:spacing w:after="0" w:line="288" w:lineRule="auto"/>
              <w:jc w:val="center"/>
              <w:rPr>
                <w:rFonts w:ascii="Arial" w:hAnsi="Arial" w:cs="Arial"/>
                <w:lang w:val="en-GB"/>
              </w:rPr>
            </w:pPr>
            <w:r w:rsidRPr="001B6ED9">
              <w:rPr>
                <w:rFonts w:ascii="Arial" w:hAnsi="Arial" w:cs="Arial"/>
                <w:lang w:val="en-GB"/>
              </w:rPr>
              <w:sym w:font="Wingdings" w:char="F06F"/>
            </w:r>
          </w:p>
        </w:tc>
        <w:tc>
          <w:tcPr>
            <w:tcW w:w="864" w:type="dxa"/>
            <w:tcBorders>
              <w:top w:val="single" w:sz="4" w:space="0" w:color="auto"/>
              <w:left w:val="single" w:sz="4" w:space="0" w:color="auto"/>
              <w:bottom w:val="single" w:sz="4" w:space="0" w:color="auto"/>
              <w:right w:val="single" w:sz="4" w:space="0" w:color="auto"/>
            </w:tcBorders>
            <w:vAlign w:val="center"/>
          </w:tcPr>
          <w:p w:rsidR="00033619" w:rsidRPr="001B6ED9" w:rsidRDefault="00033619" w:rsidP="008D600F">
            <w:pPr>
              <w:spacing w:after="0" w:line="288" w:lineRule="auto"/>
              <w:jc w:val="center"/>
              <w:rPr>
                <w:rFonts w:ascii="Arial" w:hAnsi="Arial" w:cs="Arial"/>
                <w:lang w:val="en-GB"/>
              </w:rPr>
            </w:pPr>
            <w:r w:rsidRPr="001B6ED9">
              <w:rPr>
                <w:rFonts w:ascii="Arial" w:hAnsi="Arial" w:cs="Arial"/>
                <w:lang w:val="en-GB"/>
              </w:rPr>
              <w:sym w:font="Wingdings" w:char="F06F"/>
            </w:r>
          </w:p>
        </w:tc>
      </w:tr>
      <w:tr w:rsidR="00033619" w:rsidRPr="001B6ED9" w:rsidTr="009A1E55">
        <w:trPr>
          <w:trHeight w:val="382"/>
          <w:jc w:val="center"/>
        </w:trPr>
        <w:tc>
          <w:tcPr>
            <w:tcW w:w="4625" w:type="dxa"/>
            <w:tcBorders>
              <w:top w:val="single" w:sz="4" w:space="0" w:color="auto"/>
              <w:left w:val="single" w:sz="4" w:space="0" w:color="auto"/>
              <w:bottom w:val="single" w:sz="4" w:space="0" w:color="auto"/>
              <w:right w:val="single" w:sz="4" w:space="0" w:color="auto"/>
            </w:tcBorders>
            <w:vAlign w:val="center"/>
          </w:tcPr>
          <w:p w:rsidR="00033619" w:rsidRPr="001B6ED9" w:rsidRDefault="00033619" w:rsidP="009A1E55">
            <w:pPr>
              <w:ind w:left="405" w:hanging="405"/>
              <w:rPr>
                <w:rFonts w:ascii="Arial" w:hAnsi="Arial" w:cs="Arial"/>
              </w:rPr>
            </w:pPr>
            <w:r>
              <w:rPr>
                <w:rFonts w:ascii="Arial" w:hAnsi="Arial" w:cs="Arial"/>
                <w:sz w:val="20"/>
                <w:szCs w:val="20"/>
              </w:rPr>
              <w:t>5</w:t>
            </w:r>
            <w:r w:rsidRPr="001B6ED9">
              <w:rPr>
                <w:rFonts w:ascii="Arial" w:hAnsi="Arial" w:cs="Arial"/>
                <w:sz w:val="20"/>
                <w:szCs w:val="20"/>
              </w:rPr>
              <w:t xml:space="preserve">.2  </w:t>
            </w:r>
            <w:r w:rsidRPr="00033619">
              <w:rPr>
                <w:rFonts w:ascii="Arial" w:hAnsi="Arial" w:cs="Arial"/>
                <w:sz w:val="20"/>
                <w:szCs w:val="20"/>
              </w:rPr>
              <w:t>Rate the extent to which the Principal Officer works with the Board and Chairperson as a team and in a culture that encourages frank discussion.</w:t>
            </w:r>
          </w:p>
        </w:tc>
        <w:tc>
          <w:tcPr>
            <w:tcW w:w="1598" w:type="dxa"/>
            <w:tcBorders>
              <w:top w:val="single" w:sz="4" w:space="0" w:color="auto"/>
              <w:left w:val="single" w:sz="4" w:space="0" w:color="auto"/>
              <w:bottom w:val="single" w:sz="4" w:space="0" w:color="auto"/>
              <w:right w:val="single" w:sz="4" w:space="0" w:color="auto"/>
            </w:tcBorders>
            <w:vAlign w:val="center"/>
          </w:tcPr>
          <w:p w:rsidR="00033619" w:rsidRPr="001B6ED9" w:rsidRDefault="00033619" w:rsidP="008D600F">
            <w:pPr>
              <w:spacing w:after="0" w:line="288" w:lineRule="auto"/>
              <w:jc w:val="center"/>
              <w:rPr>
                <w:rFonts w:ascii="Arial" w:hAnsi="Arial" w:cs="Arial"/>
                <w:lang w:val="en-GB"/>
              </w:rPr>
            </w:pPr>
            <w:r w:rsidRPr="001B6ED9">
              <w:rPr>
                <w:rFonts w:ascii="Arial" w:hAnsi="Arial" w:cs="Arial"/>
                <w:lang w:val="en-GB"/>
              </w:rPr>
              <w:sym w:font="Wingdings" w:char="F06F"/>
            </w:r>
          </w:p>
        </w:tc>
        <w:tc>
          <w:tcPr>
            <w:tcW w:w="883" w:type="dxa"/>
            <w:tcBorders>
              <w:top w:val="single" w:sz="4" w:space="0" w:color="auto"/>
              <w:left w:val="single" w:sz="4" w:space="0" w:color="auto"/>
              <w:bottom w:val="single" w:sz="4" w:space="0" w:color="auto"/>
              <w:right w:val="single" w:sz="4" w:space="0" w:color="auto"/>
            </w:tcBorders>
            <w:vAlign w:val="center"/>
          </w:tcPr>
          <w:p w:rsidR="00033619" w:rsidRPr="001B6ED9" w:rsidRDefault="00033619" w:rsidP="008D600F">
            <w:pPr>
              <w:spacing w:after="0" w:line="288" w:lineRule="auto"/>
              <w:jc w:val="center"/>
              <w:rPr>
                <w:rFonts w:ascii="Arial" w:hAnsi="Arial" w:cs="Arial"/>
                <w:lang w:val="en-GB"/>
              </w:rPr>
            </w:pPr>
            <w:r w:rsidRPr="001B6ED9">
              <w:rPr>
                <w:rFonts w:ascii="Arial" w:hAnsi="Arial" w:cs="Arial"/>
                <w:lang w:val="en-GB"/>
              </w:rPr>
              <w:sym w:font="Wingdings" w:char="F06F"/>
            </w:r>
          </w:p>
        </w:tc>
        <w:tc>
          <w:tcPr>
            <w:tcW w:w="1512" w:type="dxa"/>
            <w:tcBorders>
              <w:top w:val="single" w:sz="4" w:space="0" w:color="auto"/>
              <w:left w:val="single" w:sz="4" w:space="0" w:color="auto"/>
              <w:bottom w:val="single" w:sz="4" w:space="0" w:color="auto"/>
              <w:right w:val="single" w:sz="4" w:space="0" w:color="auto"/>
            </w:tcBorders>
            <w:vAlign w:val="center"/>
          </w:tcPr>
          <w:p w:rsidR="00033619" w:rsidRPr="001B6ED9" w:rsidRDefault="00033619" w:rsidP="008D600F">
            <w:pPr>
              <w:spacing w:after="0" w:line="288" w:lineRule="auto"/>
              <w:jc w:val="center"/>
              <w:rPr>
                <w:rFonts w:ascii="Arial" w:hAnsi="Arial" w:cs="Arial"/>
                <w:lang w:val="en-GB"/>
              </w:rPr>
            </w:pPr>
            <w:r w:rsidRPr="001B6ED9">
              <w:rPr>
                <w:rFonts w:ascii="Arial" w:hAnsi="Arial" w:cs="Arial"/>
                <w:lang w:val="en-GB"/>
              </w:rPr>
              <w:sym w:font="Wingdings" w:char="F06F"/>
            </w:r>
          </w:p>
        </w:tc>
        <w:tc>
          <w:tcPr>
            <w:tcW w:w="864" w:type="dxa"/>
            <w:tcBorders>
              <w:top w:val="single" w:sz="4" w:space="0" w:color="auto"/>
              <w:left w:val="single" w:sz="4" w:space="0" w:color="auto"/>
              <w:bottom w:val="single" w:sz="4" w:space="0" w:color="auto"/>
              <w:right w:val="single" w:sz="4" w:space="0" w:color="auto"/>
            </w:tcBorders>
            <w:vAlign w:val="center"/>
          </w:tcPr>
          <w:p w:rsidR="00033619" w:rsidRPr="001B6ED9" w:rsidRDefault="00033619" w:rsidP="008D600F">
            <w:pPr>
              <w:spacing w:after="0" w:line="288" w:lineRule="auto"/>
              <w:jc w:val="center"/>
              <w:rPr>
                <w:rFonts w:ascii="Arial" w:hAnsi="Arial" w:cs="Arial"/>
                <w:lang w:val="en-GB"/>
              </w:rPr>
            </w:pPr>
            <w:r w:rsidRPr="001B6ED9">
              <w:rPr>
                <w:rFonts w:ascii="Arial" w:hAnsi="Arial" w:cs="Arial"/>
                <w:lang w:val="en-GB"/>
              </w:rPr>
              <w:sym w:font="Wingdings" w:char="F06F"/>
            </w:r>
          </w:p>
        </w:tc>
      </w:tr>
      <w:tr w:rsidR="008D600F" w:rsidRPr="001B6ED9" w:rsidTr="009A1E55">
        <w:trPr>
          <w:trHeight w:val="382"/>
          <w:jc w:val="center"/>
        </w:trPr>
        <w:tc>
          <w:tcPr>
            <w:tcW w:w="4625" w:type="dxa"/>
            <w:tcBorders>
              <w:top w:val="single" w:sz="4" w:space="0" w:color="auto"/>
              <w:left w:val="single" w:sz="4" w:space="0" w:color="auto"/>
              <w:bottom w:val="single" w:sz="4" w:space="0" w:color="auto"/>
              <w:right w:val="single" w:sz="4" w:space="0" w:color="auto"/>
            </w:tcBorders>
            <w:vAlign w:val="center"/>
          </w:tcPr>
          <w:p w:rsidR="008D600F" w:rsidRDefault="008D600F" w:rsidP="008D600F">
            <w:pPr>
              <w:ind w:left="405" w:hanging="405"/>
              <w:rPr>
                <w:rFonts w:ascii="Arial" w:hAnsi="Arial" w:cs="Arial"/>
                <w:sz w:val="20"/>
                <w:szCs w:val="20"/>
              </w:rPr>
            </w:pPr>
            <w:r>
              <w:rPr>
                <w:rFonts w:ascii="Arial" w:hAnsi="Arial" w:cs="Arial"/>
                <w:sz w:val="20"/>
                <w:szCs w:val="20"/>
              </w:rPr>
              <w:t xml:space="preserve">5.3  </w:t>
            </w:r>
            <w:r w:rsidRPr="008D600F">
              <w:rPr>
                <w:rFonts w:ascii="Arial" w:hAnsi="Arial" w:cs="Arial"/>
                <w:sz w:val="20"/>
                <w:szCs w:val="20"/>
              </w:rPr>
              <w:t>Rate to what extent the Principal Officer holds information confidential.</w:t>
            </w:r>
          </w:p>
        </w:tc>
        <w:tc>
          <w:tcPr>
            <w:tcW w:w="1598" w:type="dxa"/>
            <w:tcBorders>
              <w:top w:val="single" w:sz="4" w:space="0" w:color="auto"/>
              <w:left w:val="single" w:sz="4" w:space="0" w:color="auto"/>
              <w:bottom w:val="single" w:sz="4" w:space="0" w:color="auto"/>
              <w:right w:val="single" w:sz="4" w:space="0" w:color="auto"/>
            </w:tcBorders>
            <w:vAlign w:val="center"/>
          </w:tcPr>
          <w:p w:rsidR="008D600F" w:rsidRPr="001B6ED9" w:rsidRDefault="008D600F" w:rsidP="008D600F">
            <w:pPr>
              <w:spacing w:after="0" w:line="288" w:lineRule="auto"/>
              <w:jc w:val="center"/>
              <w:rPr>
                <w:rFonts w:ascii="Arial" w:hAnsi="Arial" w:cs="Arial"/>
                <w:lang w:val="en-GB"/>
              </w:rPr>
            </w:pPr>
            <w:r w:rsidRPr="001B6ED9">
              <w:rPr>
                <w:rFonts w:ascii="Arial" w:hAnsi="Arial" w:cs="Arial"/>
                <w:lang w:val="en-GB"/>
              </w:rPr>
              <w:sym w:font="Wingdings" w:char="F06F"/>
            </w:r>
          </w:p>
        </w:tc>
        <w:tc>
          <w:tcPr>
            <w:tcW w:w="883" w:type="dxa"/>
            <w:tcBorders>
              <w:top w:val="single" w:sz="4" w:space="0" w:color="auto"/>
              <w:left w:val="single" w:sz="4" w:space="0" w:color="auto"/>
              <w:bottom w:val="single" w:sz="4" w:space="0" w:color="auto"/>
              <w:right w:val="single" w:sz="4" w:space="0" w:color="auto"/>
            </w:tcBorders>
            <w:vAlign w:val="center"/>
          </w:tcPr>
          <w:p w:rsidR="008D600F" w:rsidRPr="001B6ED9" w:rsidRDefault="008D600F" w:rsidP="008D600F">
            <w:pPr>
              <w:spacing w:after="0" w:line="288" w:lineRule="auto"/>
              <w:jc w:val="center"/>
              <w:rPr>
                <w:rFonts w:ascii="Arial" w:hAnsi="Arial" w:cs="Arial"/>
                <w:lang w:val="en-GB"/>
              </w:rPr>
            </w:pPr>
            <w:r w:rsidRPr="001B6ED9">
              <w:rPr>
                <w:rFonts w:ascii="Arial" w:hAnsi="Arial" w:cs="Arial"/>
                <w:lang w:val="en-GB"/>
              </w:rPr>
              <w:sym w:font="Wingdings" w:char="F06F"/>
            </w:r>
          </w:p>
        </w:tc>
        <w:tc>
          <w:tcPr>
            <w:tcW w:w="1512" w:type="dxa"/>
            <w:tcBorders>
              <w:top w:val="single" w:sz="4" w:space="0" w:color="auto"/>
              <w:left w:val="single" w:sz="4" w:space="0" w:color="auto"/>
              <w:bottom w:val="single" w:sz="4" w:space="0" w:color="auto"/>
              <w:right w:val="single" w:sz="4" w:space="0" w:color="auto"/>
            </w:tcBorders>
            <w:vAlign w:val="center"/>
          </w:tcPr>
          <w:p w:rsidR="008D600F" w:rsidRPr="001B6ED9" w:rsidRDefault="008D600F" w:rsidP="008D600F">
            <w:pPr>
              <w:spacing w:after="0" w:line="288" w:lineRule="auto"/>
              <w:jc w:val="center"/>
              <w:rPr>
                <w:rFonts w:ascii="Arial" w:hAnsi="Arial" w:cs="Arial"/>
                <w:lang w:val="en-GB"/>
              </w:rPr>
            </w:pPr>
            <w:r w:rsidRPr="001B6ED9">
              <w:rPr>
                <w:rFonts w:ascii="Arial" w:hAnsi="Arial" w:cs="Arial"/>
                <w:lang w:val="en-GB"/>
              </w:rPr>
              <w:sym w:font="Wingdings" w:char="F06F"/>
            </w:r>
          </w:p>
        </w:tc>
        <w:tc>
          <w:tcPr>
            <w:tcW w:w="864" w:type="dxa"/>
            <w:tcBorders>
              <w:top w:val="single" w:sz="4" w:space="0" w:color="auto"/>
              <w:left w:val="single" w:sz="4" w:space="0" w:color="auto"/>
              <w:bottom w:val="single" w:sz="4" w:space="0" w:color="auto"/>
              <w:right w:val="single" w:sz="4" w:space="0" w:color="auto"/>
            </w:tcBorders>
            <w:vAlign w:val="center"/>
          </w:tcPr>
          <w:p w:rsidR="008D600F" w:rsidRPr="001B6ED9" w:rsidRDefault="008D600F" w:rsidP="008D600F">
            <w:pPr>
              <w:spacing w:after="0" w:line="288" w:lineRule="auto"/>
              <w:jc w:val="center"/>
              <w:rPr>
                <w:rFonts w:ascii="Arial" w:hAnsi="Arial" w:cs="Arial"/>
                <w:lang w:val="en-GB"/>
              </w:rPr>
            </w:pPr>
            <w:r w:rsidRPr="001B6ED9">
              <w:rPr>
                <w:rFonts w:ascii="Arial" w:hAnsi="Arial" w:cs="Arial"/>
                <w:lang w:val="en-GB"/>
              </w:rPr>
              <w:sym w:font="Wingdings" w:char="F06F"/>
            </w:r>
          </w:p>
        </w:tc>
      </w:tr>
      <w:tr w:rsidR="00033619" w:rsidRPr="001B6ED9" w:rsidTr="009A1E55">
        <w:trPr>
          <w:trHeight w:val="382"/>
          <w:jc w:val="center"/>
        </w:trPr>
        <w:tc>
          <w:tcPr>
            <w:tcW w:w="4625" w:type="dxa"/>
            <w:tcBorders>
              <w:top w:val="single" w:sz="4" w:space="0" w:color="auto"/>
              <w:left w:val="single" w:sz="4" w:space="0" w:color="auto"/>
              <w:bottom w:val="single" w:sz="4" w:space="0" w:color="auto"/>
              <w:right w:val="single" w:sz="4" w:space="0" w:color="auto"/>
            </w:tcBorders>
            <w:vAlign w:val="center"/>
          </w:tcPr>
          <w:p w:rsidR="00033619" w:rsidRPr="008D600F" w:rsidRDefault="00033619" w:rsidP="008D600F">
            <w:pPr>
              <w:spacing w:after="0" w:line="288" w:lineRule="auto"/>
              <w:jc w:val="right"/>
              <w:rPr>
                <w:rFonts w:ascii="Arial" w:hAnsi="Arial" w:cs="Arial"/>
                <w:b/>
                <w:sz w:val="18"/>
                <w:szCs w:val="18"/>
                <w:lang w:val="en-GB"/>
              </w:rPr>
            </w:pPr>
            <w:r w:rsidRPr="008D600F">
              <w:rPr>
                <w:rFonts w:ascii="Arial" w:hAnsi="Arial" w:cs="Arial"/>
                <w:b/>
                <w:sz w:val="18"/>
                <w:szCs w:val="18"/>
                <w:lang w:val="en-GB"/>
              </w:rPr>
              <w:t>Total</w:t>
            </w:r>
          </w:p>
        </w:tc>
        <w:tc>
          <w:tcPr>
            <w:tcW w:w="1598" w:type="dxa"/>
            <w:tcBorders>
              <w:top w:val="single" w:sz="4" w:space="0" w:color="auto"/>
              <w:left w:val="single" w:sz="4" w:space="0" w:color="auto"/>
              <w:bottom w:val="single" w:sz="4" w:space="0" w:color="auto"/>
              <w:right w:val="single" w:sz="4" w:space="0" w:color="auto"/>
            </w:tcBorders>
            <w:vAlign w:val="center"/>
          </w:tcPr>
          <w:p w:rsidR="00033619" w:rsidRPr="008D600F" w:rsidRDefault="00033619" w:rsidP="009A1E55">
            <w:pPr>
              <w:spacing w:after="0" w:line="288" w:lineRule="auto"/>
              <w:jc w:val="both"/>
              <w:rPr>
                <w:rFonts w:ascii="Arial" w:hAnsi="Arial" w:cs="Arial"/>
                <w:sz w:val="18"/>
                <w:szCs w:val="18"/>
                <w:lang w:val="en-GB"/>
              </w:rPr>
            </w:pPr>
          </w:p>
        </w:tc>
        <w:tc>
          <w:tcPr>
            <w:tcW w:w="883" w:type="dxa"/>
            <w:tcBorders>
              <w:top w:val="single" w:sz="4" w:space="0" w:color="auto"/>
              <w:left w:val="single" w:sz="4" w:space="0" w:color="auto"/>
              <w:bottom w:val="single" w:sz="4" w:space="0" w:color="auto"/>
              <w:right w:val="single" w:sz="4" w:space="0" w:color="auto"/>
            </w:tcBorders>
            <w:vAlign w:val="center"/>
          </w:tcPr>
          <w:p w:rsidR="00033619" w:rsidRPr="008D600F" w:rsidRDefault="00033619" w:rsidP="009A1E55">
            <w:pPr>
              <w:spacing w:after="0" w:line="288" w:lineRule="auto"/>
              <w:jc w:val="both"/>
              <w:rPr>
                <w:rFonts w:ascii="Arial" w:hAnsi="Arial" w:cs="Arial"/>
                <w:sz w:val="18"/>
                <w:szCs w:val="18"/>
                <w:lang w:val="en-GB"/>
              </w:rPr>
            </w:pPr>
          </w:p>
        </w:tc>
        <w:tc>
          <w:tcPr>
            <w:tcW w:w="1512" w:type="dxa"/>
            <w:tcBorders>
              <w:top w:val="single" w:sz="4" w:space="0" w:color="auto"/>
              <w:left w:val="single" w:sz="4" w:space="0" w:color="auto"/>
              <w:bottom w:val="single" w:sz="4" w:space="0" w:color="auto"/>
              <w:right w:val="single" w:sz="4" w:space="0" w:color="auto"/>
            </w:tcBorders>
            <w:vAlign w:val="center"/>
          </w:tcPr>
          <w:p w:rsidR="00033619" w:rsidRPr="008D600F" w:rsidRDefault="00033619" w:rsidP="009A1E55">
            <w:pPr>
              <w:spacing w:after="0" w:line="288" w:lineRule="auto"/>
              <w:jc w:val="both"/>
              <w:rPr>
                <w:rFonts w:ascii="Arial" w:hAnsi="Arial" w:cs="Arial"/>
                <w:sz w:val="18"/>
                <w:szCs w:val="18"/>
                <w:lang w:val="en-GB"/>
              </w:rPr>
            </w:pPr>
          </w:p>
        </w:tc>
        <w:tc>
          <w:tcPr>
            <w:tcW w:w="864" w:type="dxa"/>
            <w:tcBorders>
              <w:top w:val="single" w:sz="4" w:space="0" w:color="auto"/>
              <w:left w:val="single" w:sz="4" w:space="0" w:color="auto"/>
              <w:bottom w:val="single" w:sz="4" w:space="0" w:color="auto"/>
              <w:right w:val="single" w:sz="4" w:space="0" w:color="auto"/>
            </w:tcBorders>
          </w:tcPr>
          <w:p w:rsidR="00033619" w:rsidRPr="008D600F" w:rsidRDefault="00033619" w:rsidP="009A1E55">
            <w:pPr>
              <w:spacing w:after="0" w:line="288" w:lineRule="auto"/>
              <w:jc w:val="both"/>
              <w:rPr>
                <w:rFonts w:ascii="Arial" w:hAnsi="Arial" w:cs="Arial"/>
                <w:sz w:val="18"/>
                <w:szCs w:val="18"/>
                <w:lang w:val="en-GB"/>
              </w:rPr>
            </w:pPr>
          </w:p>
        </w:tc>
      </w:tr>
      <w:tr w:rsidR="00033619" w:rsidRPr="001B6ED9" w:rsidTr="00726997">
        <w:trPr>
          <w:trHeight w:val="382"/>
          <w:jc w:val="center"/>
        </w:trPr>
        <w:tc>
          <w:tcPr>
            <w:tcW w:w="948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3619" w:rsidRPr="008D600F" w:rsidRDefault="00033619" w:rsidP="009A1E55">
            <w:pPr>
              <w:spacing w:after="0" w:line="288" w:lineRule="auto"/>
              <w:jc w:val="both"/>
              <w:rPr>
                <w:rFonts w:ascii="Arial" w:hAnsi="Arial" w:cs="Arial"/>
                <w:b/>
                <w:sz w:val="18"/>
                <w:szCs w:val="18"/>
                <w:lang w:val="en-GB"/>
              </w:rPr>
            </w:pPr>
            <w:r w:rsidRPr="008D600F">
              <w:rPr>
                <w:rFonts w:ascii="Arial" w:hAnsi="Arial" w:cs="Arial"/>
                <w:b/>
                <w:sz w:val="18"/>
                <w:szCs w:val="18"/>
                <w:lang w:val="en-GB"/>
              </w:rPr>
              <w:t xml:space="preserve">Additional comments: </w:t>
            </w:r>
          </w:p>
        </w:tc>
      </w:tr>
      <w:tr w:rsidR="00033619" w:rsidRPr="001B6ED9" w:rsidTr="00114504">
        <w:trPr>
          <w:trHeight w:val="382"/>
          <w:jc w:val="center"/>
        </w:trPr>
        <w:tc>
          <w:tcPr>
            <w:tcW w:w="948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3619" w:rsidRPr="008D600F" w:rsidRDefault="00033619" w:rsidP="009A1E55">
            <w:pPr>
              <w:spacing w:after="0" w:line="288" w:lineRule="auto"/>
              <w:jc w:val="both"/>
              <w:rPr>
                <w:rFonts w:ascii="Arial" w:hAnsi="Arial" w:cs="Arial"/>
                <w:sz w:val="18"/>
                <w:szCs w:val="18"/>
                <w:lang w:val="en-GB"/>
              </w:rPr>
            </w:pPr>
          </w:p>
        </w:tc>
      </w:tr>
      <w:tr w:rsidR="00033619" w:rsidRPr="001B6ED9" w:rsidTr="001F4224">
        <w:trPr>
          <w:trHeight w:val="382"/>
          <w:jc w:val="center"/>
        </w:trPr>
        <w:tc>
          <w:tcPr>
            <w:tcW w:w="948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3619" w:rsidRPr="001B6ED9" w:rsidRDefault="00033619" w:rsidP="009A1E55">
            <w:pPr>
              <w:spacing w:after="0" w:line="288" w:lineRule="auto"/>
              <w:jc w:val="both"/>
              <w:rPr>
                <w:rFonts w:ascii="Arial" w:hAnsi="Arial" w:cs="Arial"/>
                <w:lang w:val="en-GB"/>
              </w:rPr>
            </w:pPr>
          </w:p>
        </w:tc>
      </w:tr>
    </w:tbl>
    <w:p w:rsidR="00033619" w:rsidRPr="00033619" w:rsidRDefault="00033619" w:rsidP="008D600F">
      <w:pPr>
        <w:spacing w:after="0" w:line="288" w:lineRule="auto"/>
        <w:jc w:val="both"/>
        <w:rPr>
          <w:rFonts w:ascii="Arial" w:hAnsi="Arial" w:cs="Arial"/>
          <w:b/>
        </w:rPr>
      </w:pPr>
    </w:p>
    <w:sectPr w:rsidR="00033619" w:rsidRPr="00033619" w:rsidSect="009263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5E" w:rsidRDefault="006D7E5E" w:rsidP="00EB7B34">
      <w:pPr>
        <w:spacing w:after="0" w:line="240" w:lineRule="auto"/>
      </w:pPr>
      <w:r>
        <w:separator/>
      </w:r>
    </w:p>
  </w:endnote>
  <w:endnote w:type="continuationSeparator" w:id="0">
    <w:p w:rsidR="006D7E5E" w:rsidRDefault="006D7E5E" w:rsidP="00EB7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220430"/>
      <w:docPartObj>
        <w:docPartGallery w:val="Page Numbers (Bottom of Page)"/>
        <w:docPartUnique/>
      </w:docPartObj>
    </w:sdtPr>
    <w:sdtEndPr>
      <w:rPr>
        <w:noProof/>
      </w:rPr>
    </w:sdtEndPr>
    <w:sdtContent>
      <w:p w:rsidR="008D600F" w:rsidRDefault="008D600F">
        <w:pPr>
          <w:pStyle w:val="Footer"/>
          <w:jc w:val="right"/>
        </w:pPr>
        <w:r>
          <w:fldChar w:fldCharType="begin"/>
        </w:r>
        <w:r>
          <w:instrText xml:space="preserve"> PAGE   \* MERGEFORMAT </w:instrText>
        </w:r>
        <w:r>
          <w:fldChar w:fldCharType="separate"/>
        </w:r>
        <w:r w:rsidR="00C21058">
          <w:rPr>
            <w:noProof/>
          </w:rPr>
          <w:t>5</w:t>
        </w:r>
        <w:r>
          <w:rPr>
            <w:noProof/>
          </w:rPr>
          <w:fldChar w:fldCharType="end"/>
        </w:r>
      </w:p>
    </w:sdtContent>
  </w:sdt>
  <w:p w:rsidR="00145723" w:rsidRPr="00086649" w:rsidRDefault="00145723" w:rsidP="00086649">
    <w:pPr>
      <w:pStyle w:val="Footer"/>
      <w:tabs>
        <w:tab w:val="clear" w:pos="4680"/>
        <w:tab w:val="center" w:pos="4820"/>
        <w:tab w:val="right" w:pos="9214"/>
      </w:tabs>
      <w:rPr>
        <w:rFonts w:ascii="Arial" w:eastAsia="Calibri" w:hAnsi="Arial"/>
        <w:szCs w:val="20"/>
        <w:lang w:val="en-Z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5E" w:rsidRDefault="006D7E5E" w:rsidP="00EB7B34">
      <w:pPr>
        <w:spacing w:after="0" w:line="240" w:lineRule="auto"/>
      </w:pPr>
      <w:r>
        <w:separator/>
      </w:r>
    </w:p>
  </w:footnote>
  <w:footnote w:type="continuationSeparator" w:id="0">
    <w:p w:rsidR="006D7E5E" w:rsidRDefault="006D7E5E" w:rsidP="00EB7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0D7"/>
    <w:multiLevelType w:val="hybridMultilevel"/>
    <w:tmpl w:val="70BE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E765A"/>
    <w:multiLevelType w:val="multilevel"/>
    <w:tmpl w:val="365003C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577F64"/>
    <w:multiLevelType w:val="multilevel"/>
    <w:tmpl w:val="1A74481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CA0F5A"/>
    <w:multiLevelType w:val="hybridMultilevel"/>
    <w:tmpl w:val="8F426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A06C5"/>
    <w:multiLevelType w:val="hybridMultilevel"/>
    <w:tmpl w:val="DABA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D05C2"/>
    <w:multiLevelType w:val="multilevel"/>
    <w:tmpl w:val="1A74481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D15534"/>
    <w:multiLevelType w:val="multilevel"/>
    <w:tmpl w:val="1A74481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08D4BFF"/>
    <w:multiLevelType w:val="hybridMultilevel"/>
    <w:tmpl w:val="6BE25362"/>
    <w:lvl w:ilvl="0" w:tplc="D9263AD2">
      <w:start w:val="8"/>
      <w:numFmt w:val="bullet"/>
      <w:lvlText w:val=""/>
      <w:lvlJc w:val="left"/>
      <w:pPr>
        <w:tabs>
          <w:tab w:val="num" w:pos="495"/>
        </w:tabs>
        <w:ind w:left="495" w:hanging="495"/>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D9343C"/>
    <w:multiLevelType w:val="multilevel"/>
    <w:tmpl w:val="654CA4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084BAD"/>
    <w:multiLevelType w:val="multilevel"/>
    <w:tmpl w:val="1A74481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8444D57"/>
    <w:multiLevelType w:val="multilevel"/>
    <w:tmpl w:val="ABD22E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882256"/>
    <w:multiLevelType w:val="multilevel"/>
    <w:tmpl w:val="1A74481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69C066B"/>
    <w:multiLevelType w:val="multilevel"/>
    <w:tmpl w:val="1A74481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0C024F"/>
    <w:multiLevelType w:val="multilevel"/>
    <w:tmpl w:val="1A74481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B850055"/>
    <w:multiLevelType w:val="multilevel"/>
    <w:tmpl w:val="DA6AC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6C7E94"/>
    <w:multiLevelType w:val="multilevel"/>
    <w:tmpl w:val="8828F27A"/>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043261"/>
    <w:multiLevelType w:val="multilevel"/>
    <w:tmpl w:val="1A74481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7543BF"/>
    <w:multiLevelType w:val="hybridMultilevel"/>
    <w:tmpl w:val="13FE5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4A6FA5"/>
    <w:multiLevelType w:val="hybridMultilevel"/>
    <w:tmpl w:val="75B89A26"/>
    <w:lvl w:ilvl="0" w:tplc="AC642C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5A29EE"/>
    <w:multiLevelType w:val="multilevel"/>
    <w:tmpl w:val="1A74481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39A66D1"/>
    <w:multiLevelType w:val="multilevel"/>
    <w:tmpl w:val="1A74481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5C9135E"/>
    <w:multiLevelType w:val="hybridMultilevel"/>
    <w:tmpl w:val="4B94C9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FC40325"/>
    <w:multiLevelType w:val="multilevel"/>
    <w:tmpl w:val="1A74481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F32355"/>
    <w:multiLevelType w:val="hybridMultilevel"/>
    <w:tmpl w:val="5DA4DA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30F6E"/>
    <w:multiLevelType w:val="multilevel"/>
    <w:tmpl w:val="1A74481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4"/>
  </w:num>
  <w:num w:numId="3">
    <w:abstractNumId w:val="13"/>
  </w:num>
  <w:num w:numId="4">
    <w:abstractNumId w:val="18"/>
  </w:num>
  <w:num w:numId="5">
    <w:abstractNumId w:val="17"/>
  </w:num>
  <w:num w:numId="6">
    <w:abstractNumId w:val="23"/>
  </w:num>
  <w:num w:numId="7">
    <w:abstractNumId w:val="21"/>
  </w:num>
  <w:num w:numId="8">
    <w:abstractNumId w:val="3"/>
  </w:num>
  <w:num w:numId="9">
    <w:abstractNumId w:val="0"/>
  </w:num>
  <w:num w:numId="10">
    <w:abstractNumId w:val="14"/>
  </w:num>
  <w:num w:numId="11">
    <w:abstractNumId w:val="1"/>
  </w:num>
  <w:num w:numId="12">
    <w:abstractNumId w:val="15"/>
  </w:num>
  <w:num w:numId="13">
    <w:abstractNumId w:val="2"/>
  </w:num>
  <w:num w:numId="14">
    <w:abstractNumId w:val="22"/>
  </w:num>
  <w:num w:numId="15">
    <w:abstractNumId w:val="19"/>
  </w:num>
  <w:num w:numId="16">
    <w:abstractNumId w:val="24"/>
  </w:num>
  <w:num w:numId="17">
    <w:abstractNumId w:val="5"/>
  </w:num>
  <w:num w:numId="18">
    <w:abstractNumId w:val="12"/>
  </w:num>
  <w:num w:numId="19">
    <w:abstractNumId w:val="11"/>
  </w:num>
  <w:num w:numId="20">
    <w:abstractNumId w:val="16"/>
  </w:num>
  <w:num w:numId="21">
    <w:abstractNumId w:val="9"/>
  </w:num>
  <w:num w:numId="22">
    <w:abstractNumId w:val="6"/>
  </w:num>
  <w:num w:numId="23">
    <w:abstractNumId w:val="20"/>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5A"/>
    <w:rsid w:val="00001C3B"/>
    <w:rsid w:val="00002F3B"/>
    <w:rsid w:val="00033619"/>
    <w:rsid w:val="000356A4"/>
    <w:rsid w:val="00040A4B"/>
    <w:rsid w:val="000539DE"/>
    <w:rsid w:val="00062D91"/>
    <w:rsid w:val="00070171"/>
    <w:rsid w:val="00086649"/>
    <w:rsid w:val="000B55DA"/>
    <w:rsid w:val="000C1F5E"/>
    <w:rsid w:val="000D729F"/>
    <w:rsid w:val="001138AE"/>
    <w:rsid w:val="0011459D"/>
    <w:rsid w:val="00145723"/>
    <w:rsid w:val="001511B3"/>
    <w:rsid w:val="001864FD"/>
    <w:rsid w:val="001A2CC6"/>
    <w:rsid w:val="001B20BB"/>
    <w:rsid w:val="001B6ED9"/>
    <w:rsid w:val="001C3DF3"/>
    <w:rsid w:val="001D55DC"/>
    <w:rsid w:val="001F38A3"/>
    <w:rsid w:val="00246371"/>
    <w:rsid w:val="002468FE"/>
    <w:rsid w:val="0025554A"/>
    <w:rsid w:val="002A11A2"/>
    <w:rsid w:val="002A6749"/>
    <w:rsid w:val="002D64D6"/>
    <w:rsid w:val="002E12D0"/>
    <w:rsid w:val="002F094F"/>
    <w:rsid w:val="003505A5"/>
    <w:rsid w:val="00356A95"/>
    <w:rsid w:val="00365FC5"/>
    <w:rsid w:val="00395F3A"/>
    <w:rsid w:val="00397449"/>
    <w:rsid w:val="003B5FCF"/>
    <w:rsid w:val="003F705E"/>
    <w:rsid w:val="003F761A"/>
    <w:rsid w:val="0041070E"/>
    <w:rsid w:val="00415C4C"/>
    <w:rsid w:val="004224BC"/>
    <w:rsid w:val="00456B4F"/>
    <w:rsid w:val="004909A0"/>
    <w:rsid w:val="004A5378"/>
    <w:rsid w:val="004D7500"/>
    <w:rsid w:val="005077F5"/>
    <w:rsid w:val="00510046"/>
    <w:rsid w:val="00542912"/>
    <w:rsid w:val="00542935"/>
    <w:rsid w:val="00561D21"/>
    <w:rsid w:val="0056360C"/>
    <w:rsid w:val="005726CC"/>
    <w:rsid w:val="00586176"/>
    <w:rsid w:val="00590DE2"/>
    <w:rsid w:val="005955BD"/>
    <w:rsid w:val="00595A36"/>
    <w:rsid w:val="005975BC"/>
    <w:rsid w:val="005B4186"/>
    <w:rsid w:val="005B632D"/>
    <w:rsid w:val="005D74B4"/>
    <w:rsid w:val="005F2319"/>
    <w:rsid w:val="00644CF1"/>
    <w:rsid w:val="006541D2"/>
    <w:rsid w:val="00674187"/>
    <w:rsid w:val="00684C98"/>
    <w:rsid w:val="0068771A"/>
    <w:rsid w:val="006A11C2"/>
    <w:rsid w:val="006B13FC"/>
    <w:rsid w:val="006C78C3"/>
    <w:rsid w:val="006D6141"/>
    <w:rsid w:val="006D7E5E"/>
    <w:rsid w:val="007006B2"/>
    <w:rsid w:val="00715EBF"/>
    <w:rsid w:val="00730245"/>
    <w:rsid w:val="0074514E"/>
    <w:rsid w:val="00766051"/>
    <w:rsid w:val="00771CB8"/>
    <w:rsid w:val="00794CCD"/>
    <w:rsid w:val="007B0E4F"/>
    <w:rsid w:val="007E33A7"/>
    <w:rsid w:val="00813D32"/>
    <w:rsid w:val="00825BF1"/>
    <w:rsid w:val="00856A14"/>
    <w:rsid w:val="00880738"/>
    <w:rsid w:val="00882DF0"/>
    <w:rsid w:val="008B1ED4"/>
    <w:rsid w:val="008D5052"/>
    <w:rsid w:val="008D600F"/>
    <w:rsid w:val="008F4766"/>
    <w:rsid w:val="00904605"/>
    <w:rsid w:val="0092069E"/>
    <w:rsid w:val="0092635C"/>
    <w:rsid w:val="00930BF2"/>
    <w:rsid w:val="0097479D"/>
    <w:rsid w:val="00982F98"/>
    <w:rsid w:val="009A673B"/>
    <w:rsid w:val="009B0073"/>
    <w:rsid w:val="009C455A"/>
    <w:rsid w:val="00A10965"/>
    <w:rsid w:val="00A474DB"/>
    <w:rsid w:val="00A62B7B"/>
    <w:rsid w:val="00A670CB"/>
    <w:rsid w:val="00A951AA"/>
    <w:rsid w:val="00AA21E2"/>
    <w:rsid w:val="00AB5C5C"/>
    <w:rsid w:val="00AC2F02"/>
    <w:rsid w:val="00AC6DF8"/>
    <w:rsid w:val="00AD4E1E"/>
    <w:rsid w:val="00B039A4"/>
    <w:rsid w:val="00B104CA"/>
    <w:rsid w:val="00B20058"/>
    <w:rsid w:val="00B35512"/>
    <w:rsid w:val="00B60023"/>
    <w:rsid w:val="00B6320C"/>
    <w:rsid w:val="00B67F0A"/>
    <w:rsid w:val="00B7597B"/>
    <w:rsid w:val="00BC0BD3"/>
    <w:rsid w:val="00BD0B47"/>
    <w:rsid w:val="00BF0855"/>
    <w:rsid w:val="00C14886"/>
    <w:rsid w:val="00C21058"/>
    <w:rsid w:val="00C402BB"/>
    <w:rsid w:val="00C50DBD"/>
    <w:rsid w:val="00C51182"/>
    <w:rsid w:val="00C61871"/>
    <w:rsid w:val="00C90D81"/>
    <w:rsid w:val="00C939E4"/>
    <w:rsid w:val="00C97104"/>
    <w:rsid w:val="00CA1A23"/>
    <w:rsid w:val="00CB4FBB"/>
    <w:rsid w:val="00CC7ECC"/>
    <w:rsid w:val="00CE25B6"/>
    <w:rsid w:val="00D03731"/>
    <w:rsid w:val="00D14C23"/>
    <w:rsid w:val="00D21CA9"/>
    <w:rsid w:val="00D3796B"/>
    <w:rsid w:val="00D64B4D"/>
    <w:rsid w:val="00D8194E"/>
    <w:rsid w:val="00D83333"/>
    <w:rsid w:val="00D83654"/>
    <w:rsid w:val="00D91C77"/>
    <w:rsid w:val="00DA58C4"/>
    <w:rsid w:val="00DA6CB6"/>
    <w:rsid w:val="00DA7E61"/>
    <w:rsid w:val="00DB0762"/>
    <w:rsid w:val="00DB649A"/>
    <w:rsid w:val="00DC038C"/>
    <w:rsid w:val="00DC05A1"/>
    <w:rsid w:val="00DC298E"/>
    <w:rsid w:val="00E02FF5"/>
    <w:rsid w:val="00E22583"/>
    <w:rsid w:val="00E501F9"/>
    <w:rsid w:val="00E511D6"/>
    <w:rsid w:val="00E5268F"/>
    <w:rsid w:val="00E6579C"/>
    <w:rsid w:val="00E746A4"/>
    <w:rsid w:val="00E80C25"/>
    <w:rsid w:val="00EB7B34"/>
    <w:rsid w:val="00EC367D"/>
    <w:rsid w:val="00F073B1"/>
    <w:rsid w:val="00F16A36"/>
    <w:rsid w:val="00F3460C"/>
    <w:rsid w:val="00F578C3"/>
    <w:rsid w:val="00F70A15"/>
    <w:rsid w:val="00F748A5"/>
    <w:rsid w:val="00F8557D"/>
    <w:rsid w:val="00FF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2BE5F"/>
  <w15:docId w15:val="{5867AF43-015E-4CB3-8AC7-9595A03C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B4D"/>
  </w:style>
  <w:style w:type="paragraph" w:styleId="Heading1">
    <w:name w:val="heading 1"/>
    <w:basedOn w:val="Normal"/>
    <w:next w:val="Normal"/>
    <w:link w:val="Heading1Char"/>
    <w:qFormat/>
    <w:rsid w:val="008B1ED4"/>
    <w:pPr>
      <w:keepNext/>
      <w:spacing w:before="240" w:after="60" w:line="360" w:lineRule="auto"/>
      <w:ind w:left="720" w:hanging="720"/>
      <w:jc w:val="center"/>
      <w:outlineLvl w:val="0"/>
    </w:pPr>
    <w:rPr>
      <w:rFonts w:ascii="Times New Roman" w:eastAsia="Times New Roman" w:hAnsi="Times New Roman"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455A"/>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9C455A"/>
    <w:rPr>
      <w:rFonts w:ascii="Arial" w:eastAsia="Times New Roman" w:hAnsi="Arial" w:cs="Arial"/>
      <w:b/>
      <w:bCs/>
      <w:sz w:val="24"/>
      <w:szCs w:val="24"/>
    </w:rPr>
  </w:style>
  <w:style w:type="paragraph" w:styleId="Header">
    <w:name w:val="header"/>
    <w:basedOn w:val="Normal"/>
    <w:link w:val="HeaderChar"/>
    <w:rsid w:val="00813D3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813D32"/>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A62B7B"/>
    <w:pPr>
      <w:ind w:left="720"/>
      <w:contextualSpacing/>
    </w:pPr>
  </w:style>
  <w:style w:type="paragraph" w:styleId="BalloonText">
    <w:name w:val="Balloon Text"/>
    <w:basedOn w:val="Normal"/>
    <w:link w:val="BalloonTextChar"/>
    <w:uiPriority w:val="99"/>
    <w:semiHidden/>
    <w:unhideWhenUsed/>
    <w:rsid w:val="00542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912"/>
    <w:rPr>
      <w:rFonts w:ascii="Tahoma" w:hAnsi="Tahoma" w:cs="Tahoma"/>
      <w:sz w:val="16"/>
      <w:szCs w:val="16"/>
    </w:rPr>
  </w:style>
  <w:style w:type="paragraph" w:styleId="Footer">
    <w:name w:val="footer"/>
    <w:basedOn w:val="Normal"/>
    <w:link w:val="FooterChar"/>
    <w:uiPriority w:val="99"/>
    <w:unhideWhenUsed/>
    <w:rsid w:val="00EB7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B34"/>
  </w:style>
  <w:style w:type="character" w:customStyle="1" w:styleId="Heading1Char">
    <w:name w:val="Heading 1 Char"/>
    <w:basedOn w:val="DefaultParagraphFont"/>
    <w:link w:val="Heading1"/>
    <w:rsid w:val="008B1ED4"/>
    <w:rPr>
      <w:rFonts w:ascii="Times New Roman" w:eastAsia="Times New Roman" w:hAnsi="Times New Roman" w:cs="Times New Roman"/>
      <w:b/>
      <w:caps/>
      <w:kern w:val="28"/>
      <w:sz w:val="28"/>
      <w:szCs w:val="20"/>
    </w:rPr>
  </w:style>
  <w:style w:type="paragraph" w:customStyle="1" w:styleId="Level4">
    <w:name w:val="Level 4"/>
    <w:basedOn w:val="Normal"/>
    <w:uiPriority w:val="99"/>
    <w:rsid w:val="00730245"/>
    <w:pPr>
      <w:spacing w:after="240" w:line="312" w:lineRule="auto"/>
      <w:jc w:val="both"/>
      <w:outlineLvl w:val="3"/>
    </w:pPr>
    <w:rPr>
      <w:rFonts w:ascii="Verdana" w:eastAsia="Times New Roman" w:hAnsi="Verdana" w:cs="Times New Roman"/>
      <w:sz w:val="20"/>
      <w:szCs w:val="20"/>
      <w:lang w:val="en-ZA" w:eastAsia="en-GB"/>
    </w:rPr>
  </w:style>
  <w:style w:type="paragraph" w:customStyle="1" w:styleId="Default">
    <w:name w:val="Default"/>
    <w:rsid w:val="00415C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Alexander Forbes</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moenggo</dc:creator>
  <cp:lastModifiedBy>HP Inc.</cp:lastModifiedBy>
  <cp:revision>2</cp:revision>
  <dcterms:created xsi:type="dcterms:W3CDTF">2024-03-26T08:31:00Z</dcterms:created>
  <dcterms:modified xsi:type="dcterms:W3CDTF">2024-03-26T08:31:00Z</dcterms:modified>
</cp:coreProperties>
</file>